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BE" w:rsidRPr="00880102" w:rsidRDefault="00A629BE" w:rsidP="00A629BE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629BE" w:rsidRPr="00880102" w:rsidRDefault="00A629BE" w:rsidP="00A629BE">
      <w:pPr>
        <w:spacing w:before="100" w:beforeAutospacing="1"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noProof/>
          <w:color w:val="000000"/>
          <w:sz w:val="24"/>
          <w:szCs w:val="24"/>
          <w:lang w:eastAsia="ja-JP"/>
        </w:rPr>
        <w:drawing>
          <wp:inline distT="0" distB="0" distL="0" distR="0" wp14:anchorId="71C92F25" wp14:editId="4E228CF6">
            <wp:extent cx="4476750" cy="742950"/>
            <wp:effectExtent l="0" t="0" r="0" b="0"/>
            <wp:docPr id="20503" name="Picture 20503" descr="http://www.wong-sir.com/cit/social_impacts/computer_ethics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9" descr="http://www.wong-sir.com/cit/social_impacts/computer_ethics_bann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BE" w:rsidRPr="00880102" w:rsidRDefault="00A629BE" w:rsidP="00A629BE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Computer ethics</w:t>
      </w:r>
      <w:r w:rsidRPr="00880102">
        <w:rPr>
          <w:rFonts w:ascii="Arial" w:eastAsia="Times New Roman" w:hAnsi="Arial" w:cs="Arial"/>
          <w:color w:val="000000"/>
          <w:sz w:val="24"/>
          <w:szCs w:val="24"/>
        </w:rPr>
        <w:t xml:space="preserve"> are the moral guidelines that govern the use of computers and information systems.</w:t>
      </w:r>
    </w:p>
    <w:p w:rsidR="00A629BE" w:rsidRPr="00880102" w:rsidRDefault="00A629BE" w:rsidP="00A629BE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color w:val="000000"/>
          <w:sz w:val="24"/>
          <w:szCs w:val="24"/>
        </w:rPr>
        <w:t>Frequently concerned areas of computer ethics are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1E869036" wp14:editId="2B572F1A">
                  <wp:extent cx="209550" cy="209550"/>
                  <wp:effectExtent l="0" t="0" r="0" b="0"/>
                  <wp:docPr id="20502" name="Picture 20502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0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8B2A47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9" w:tgtFrame="main" w:history="1">
              <w:r w:rsidR="00A629BE"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Unauthorized access and use of computer systems</w:t>
              </w:r>
            </w:hyperlink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4AB6B6DC" wp14:editId="5E91FB86">
                  <wp:extent cx="209550" cy="209550"/>
                  <wp:effectExtent l="0" t="0" r="0" b="0"/>
                  <wp:docPr id="20501" name="Picture 20501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8B2A47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" w:tgtFrame="main" w:history="1">
              <w:r w:rsidR="00A629BE"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Software piracy</w:t>
              </w:r>
            </w:hyperlink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216B2936" wp14:editId="2718B4D1">
                  <wp:extent cx="209550" cy="209550"/>
                  <wp:effectExtent l="0" t="0" r="0" b="0"/>
                  <wp:docPr id="20500" name="Picture 20500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8B2A47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1" w:tgtFrame="main" w:history="1">
              <w:r w:rsidR="00A629BE"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Information privacy</w:t>
              </w:r>
            </w:hyperlink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79DD723D" wp14:editId="3F7496D4">
                  <wp:extent cx="209550" cy="209550"/>
                  <wp:effectExtent l="0" t="0" r="0" b="0"/>
                  <wp:docPr id="20499" name="Picture 20499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3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8B2A47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" w:tgtFrame="main" w:history="1">
              <w:r w:rsidR="00A629BE"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Information accuracy</w:t>
              </w:r>
            </w:hyperlink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76CB28D7" wp14:editId="6AEABA89">
                  <wp:extent cx="209550" cy="209550"/>
                  <wp:effectExtent l="0" t="0" r="0" b="0"/>
                  <wp:docPr id="20498" name="Picture 20498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4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8B2A47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" w:tgtFrame="main" w:history="1">
              <w:r w:rsidR="00A629BE"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Intellectual property rights</w:t>
              </w:r>
            </w:hyperlink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4A03127B" wp14:editId="72E8C422">
                  <wp:extent cx="209550" cy="209550"/>
                  <wp:effectExtent l="0" t="0" r="0" b="0"/>
                  <wp:docPr id="20497" name="Picture 20497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5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8B2A47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" w:tgtFrame="main" w:history="1">
              <w:r w:rsidR="00A629BE"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Codes of conduct</w:t>
              </w:r>
            </w:hyperlink>
          </w:p>
        </w:tc>
      </w:tr>
    </w:tbl>
    <w:p w:rsidR="00A629BE" w:rsidRPr="00880102" w:rsidRDefault="00A629BE" w:rsidP="00A629BE">
      <w:pPr>
        <w:spacing w:before="100" w:beforeAutospacing="1"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noProof/>
          <w:color w:val="000000"/>
          <w:sz w:val="24"/>
          <w:szCs w:val="24"/>
          <w:lang w:eastAsia="ja-JP"/>
        </w:rPr>
        <w:drawing>
          <wp:inline distT="0" distB="0" distL="0" distR="0" wp14:anchorId="66B9492E" wp14:editId="6D395B3A">
            <wp:extent cx="4476750" cy="742950"/>
            <wp:effectExtent l="0" t="0" r="0" b="0"/>
            <wp:docPr id="20490" name="Picture 20490" descr="http://www.wong-sir.com/cit/social_impacts/software_piracy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" descr="http://www.wong-sir.com/cit/social_impacts/software_piracy_banner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BE" w:rsidRPr="00880102" w:rsidRDefault="00A629BE" w:rsidP="00A629BE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Software piracy</w:t>
      </w:r>
      <w:r w:rsidRPr="00880102">
        <w:rPr>
          <w:rFonts w:ascii="Arial" w:eastAsia="Times New Roman" w:hAnsi="Arial" w:cs="Arial"/>
          <w:color w:val="000000"/>
          <w:sz w:val="24"/>
          <w:szCs w:val="24"/>
        </w:rPr>
        <w:t xml:space="preserve"> refers to the unauthorized and illegal duplication of copyrighted </w:t>
      </w:r>
      <w:hyperlink r:id="rId16" w:tgtFrame="main" w:history="1">
        <w:r w:rsidRPr="00880102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>software</w:t>
        </w:r>
      </w:hyperlink>
      <w:r w:rsidRPr="0088010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9030"/>
      </w:tblGrid>
      <w:tr w:rsidR="00A629BE" w:rsidRPr="00880102" w:rsidTr="00A2647C">
        <w:trPr>
          <w:tblCellSpacing w:w="0" w:type="dxa"/>
        </w:trPr>
        <w:tc>
          <w:tcPr>
            <w:tcW w:w="63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4C6DA107" wp14:editId="24C7652F">
                  <wp:extent cx="209550" cy="209550"/>
                  <wp:effectExtent l="0" t="0" r="0" b="0"/>
                  <wp:docPr id="20489" name="Picture 20489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2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Software piracy is the most common form of </w:t>
            </w:r>
            <w:r w:rsidRPr="00880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software theft</w:t>
            </w: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63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1081752C" wp14:editId="5178DC32">
                  <wp:extent cx="209550" cy="209550"/>
                  <wp:effectExtent l="0" t="0" r="0" b="0"/>
                  <wp:docPr id="20488" name="Picture 20488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3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Purchasing a software only provides a consumer with a </w:t>
            </w:r>
            <w:r w:rsidRPr="00880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license agreement</w:t>
            </w: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or the right to use the software.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8700"/>
            </w:tblGrid>
            <w:tr w:rsidR="00A629BE" w:rsidRPr="00880102" w:rsidTr="00A2647C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629BE" w:rsidRPr="00880102" w:rsidRDefault="00A629BE" w:rsidP="00A264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ja-JP"/>
                    </w:rPr>
                    <w:drawing>
                      <wp:inline distT="0" distB="0" distL="0" distR="0" wp14:anchorId="24A44162" wp14:editId="4C6D1090">
                        <wp:extent cx="209550" cy="190500"/>
                        <wp:effectExtent l="0" t="0" r="0" b="0"/>
                        <wp:docPr id="20487" name="Picture 20487" descr="http://www.wong-sir.com/cit/images/clip_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4" descr="http://www.wong-sir.com/cit/images/clip_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629BE" w:rsidRPr="00880102" w:rsidRDefault="00A629BE" w:rsidP="00A2647C">
                  <w:pPr>
                    <w:spacing w:before="100" w:beforeAutospacing="1" w:after="18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 </w:t>
                  </w:r>
                  <w:hyperlink r:id="rId18" w:tgtFrame="main" w:history="1">
                    <w:r w:rsidRPr="00880102">
                      <w:rPr>
                        <w:rFonts w:ascii="Arial" w:eastAsia="Times New Roman" w:hAnsi="Arial" w:cs="Arial"/>
                        <w:color w:val="000000"/>
                        <w:sz w:val="24"/>
                        <w:szCs w:val="24"/>
                        <w:u w:val="single"/>
                      </w:rPr>
                      <w:t>single-user license agreement</w:t>
                    </w:r>
                  </w:hyperlink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, or </w:t>
                  </w:r>
                  <w:r w:rsidRPr="008801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end-user license agreement</w:t>
                  </w: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is the most common type of license included with software packages purchased by individual users.</w:t>
                  </w:r>
                </w:p>
              </w:tc>
            </w:tr>
            <w:tr w:rsidR="00A629BE" w:rsidRPr="00880102" w:rsidTr="00A2647C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629BE" w:rsidRPr="00880102" w:rsidRDefault="00A629BE" w:rsidP="00A264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ja-JP"/>
                    </w:rPr>
                    <w:drawing>
                      <wp:inline distT="0" distB="0" distL="0" distR="0" wp14:anchorId="0F21347D" wp14:editId="07E76087">
                        <wp:extent cx="209550" cy="190500"/>
                        <wp:effectExtent l="0" t="0" r="0" b="0"/>
                        <wp:docPr id="20486" name="Picture 20486" descr="http://www.wong-sir.com/cit/images/clip_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5" descr="http://www.wong-sir.com/cit/images/clip_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629BE" w:rsidRPr="00880102" w:rsidRDefault="00A629BE" w:rsidP="00A2647C">
                  <w:pPr>
                    <w:spacing w:before="100" w:beforeAutospacing="1" w:after="18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 software </w:t>
                  </w:r>
                  <w:r w:rsidRPr="008801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site license</w:t>
                  </w: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gives the buyer the right to install the software on multiple computers at a single site (e.g., a school computer laboratory).</w:t>
                  </w:r>
                </w:p>
              </w:tc>
            </w:tr>
            <w:tr w:rsidR="00A629BE" w:rsidRPr="00880102" w:rsidTr="00A2647C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629BE" w:rsidRPr="00880102" w:rsidRDefault="00A629BE" w:rsidP="00A264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ja-JP"/>
                    </w:rPr>
                    <w:drawing>
                      <wp:inline distT="0" distB="0" distL="0" distR="0" wp14:anchorId="526EC899" wp14:editId="7F128034">
                        <wp:extent cx="209550" cy="190500"/>
                        <wp:effectExtent l="0" t="0" r="0" b="0"/>
                        <wp:docPr id="20485" name="Picture 20485" descr="http://www.wong-sir.com/cit/images/clip_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6" descr="http://www.wong-sir.com/cit/images/clip_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629BE" w:rsidRPr="00880102" w:rsidRDefault="00A629BE" w:rsidP="00A2647C">
                  <w:pPr>
                    <w:spacing w:before="100" w:beforeAutospacing="1" w:after="18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 </w:t>
                  </w:r>
                  <w:r w:rsidRPr="008801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network site license</w:t>
                  </w: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allows network users to share a single copy of the software, which resides on the network server.</w:t>
                  </w:r>
                </w:p>
              </w:tc>
            </w:tr>
          </w:tbl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629BE" w:rsidRPr="00880102" w:rsidRDefault="00A629BE" w:rsidP="00A629BE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Risks</w:t>
      </w:r>
      <w:r w:rsidRPr="00880102">
        <w:rPr>
          <w:rFonts w:ascii="Arial" w:eastAsia="Times New Roman" w:hAnsi="Arial" w:cs="Arial"/>
          <w:color w:val="000000"/>
          <w:sz w:val="24"/>
          <w:szCs w:val="24"/>
        </w:rPr>
        <w:t xml:space="preserve"> of software piracy include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60"/>
      </w:tblGrid>
      <w:tr w:rsidR="00A629BE" w:rsidRPr="00880102" w:rsidTr="00A2647C">
        <w:trPr>
          <w:tblCellSpacing w:w="0" w:type="dxa"/>
        </w:trPr>
        <w:tc>
          <w:tcPr>
            <w:tcW w:w="30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lastRenderedPageBreak/>
              <w:drawing>
                <wp:inline distT="0" distB="0" distL="0" distR="0" wp14:anchorId="03CD36F1" wp14:editId="72C16C54">
                  <wp:extent cx="161925" cy="161925"/>
                  <wp:effectExtent l="0" t="0" r="9525" b="9525"/>
                  <wp:docPr id="20483" name="Picture 20483" descr="http://www.wong-sir.com/cit/images/disadv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" descr="http://www.wong-sir.com/cit/images/disadv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Increase the chance of spreading computer </w:t>
            </w:r>
            <w:hyperlink r:id="rId20" w:tgtFrame="main" w:history="1">
              <w:r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viruses</w:t>
              </w:r>
            </w:hyperlink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30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0165B5E0" wp14:editId="35FF0075">
                  <wp:extent cx="161925" cy="161925"/>
                  <wp:effectExtent l="0" t="0" r="9525" b="9525"/>
                  <wp:docPr id="20482" name="Picture 20482" descr="http://www.wong-sir.com/cit/images/disadv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8" descr="http://www.wong-sir.com/cit/images/disadv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technical support for the software can be received.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30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12C1572F" wp14:editId="1E3A5A60">
                  <wp:extent cx="161925" cy="161925"/>
                  <wp:effectExtent l="0" t="0" r="9525" b="9525"/>
                  <wp:docPr id="20481" name="Picture 20481" descr="http://www.wong-sir.com/cit/images/disadv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9" descr="http://www.wong-sir.com/cit/images/disadv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Drive up the software cost for all legal users.</w:t>
            </w:r>
          </w:p>
        </w:tc>
      </w:tr>
    </w:tbl>
    <w:p w:rsidR="00A629BE" w:rsidRPr="00880102" w:rsidRDefault="00A629BE" w:rsidP="00A629BE">
      <w:pPr>
        <w:pStyle w:val="NormalWeb"/>
        <w:spacing w:after="180" w:afterAutospacing="0"/>
        <w:jc w:val="center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noProof/>
          <w:color w:val="000000"/>
          <w:lang w:eastAsia="ja-JP"/>
        </w:rPr>
        <w:drawing>
          <wp:inline distT="0" distB="0" distL="0" distR="0" wp14:anchorId="3FA9E679" wp14:editId="73FB8260">
            <wp:extent cx="4476750" cy="742950"/>
            <wp:effectExtent l="0" t="0" r="0" b="0"/>
            <wp:docPr id="20480" name="Picture 20480" descr="http://www.wong-sir.com/cit/social_impacts/information_privacy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" descr="http://www.wong-sir.com/cit/social_impacts/information_privacy_banner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BE" w:rsidRPr="00880102" w:rsidRDefault="00A629BE" w:rsidP="00A629BE">
      <w:pPr>
        <w:pStyle w:val="NormalWeb"/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b/>
          <w:bCs/>
          <w:color w:val="000000"/>
        </w:rPr>
        <w:t>Information privacy</w:t>
      </w:r>
      <w:r w:rsidRPr="00880102">
        <w:rPr>
          <w:rFonts w:ascii="Arial" w:hAnsi="Arial" w:cs="Arial"/>
          <w:color w:val="000000"/>
        </w:rPr>
        <w:t xml:space="preserve"> refers to the right of individuals or organizations to deny or restrict the collection and use of information about them.</w:t>
      </w:r>
    </w:p>
    <w:p w:rsidR="00A629BE" w:rsidRPr="00880102" w:rsidRDefault="00A629BE" w:rsidP="00A629BE">
      <w:pPr>
        <w:spacing w:before="100" w:beforeAutospacing="1"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noProof/>
          <w:color w:val="000000"/>
          <w:sz w:val="24"/>
          <w:szCs w:val="24"/>
          <w:lang w:eastAsia="ja-JP"/>
        </w:rPr>
        <w:drawing>
          <wp:inline distT="0" distB="0" distL="0" distR="0" wp14:anchorId="12C59596" wp14:editId="410866F2">
            <wp:extent cx="4476750" cy="742950"/>
            <wp:effectExtent l="0" t="0" r="0" b="0"/>
            <wp:docPr id="94" name="Picture 94" descr="http://www.wong-sir.com/cit/social_impacts/information_accuracy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4" descr="http://www.wong-sir.com/cit/social_impacts/information_accuracy_banner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BE" w:rsidRPr="00880102" w:rsidRDefault="00A629BE" w:rsidP="00A629BE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Information accuracy</w:t>
      </w:r>
      <w:r w:rsidRPr="00880102">
        <w:rPr>
          <w:rFonts w:ascii="Arial" w:eastAsia="Times New Roman" w:hAnsi="Arial" w:cs="Arial"/>
          <w:color w:val="000000"/>
          <w:sz w:val="24"/>
          <w:szCs w:val="24"/>
        </w:rPr>
        <w:t xml:space="preserve"> becomes an important issue when it is necessary to access information maintained by other people or companies, such as that on the </w:t>
      </w:r>
      <w:hyperlink r:id="rId23" w:tgtFrame="main" w:history="1">
        <w:r w:rsidRPr="00880102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>Internet</w:t>
        </w:r>
      </w:hyperlink>
      <w:r w:rsidRPr="0088010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7A622861" wp14:editId="22B4029B">
                  <wp:extent cx="209550" cy="209550"/>
                  <wp:effectExtent l="0" t="0" r="0" b="0"/>
                  <wp:docPr id="93" name="Picture 93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5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Inaccurate input can result in erroneous information and incorrect decisions made based on that information.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6ED4C767" wp14:editId="73F2A51D">
                  <wp:extent cx="209550" cy="209550"/>
                  <wp:effectExtent l="0" t="0" r="0" b="0"/>
                  <wp:docPr id="92" name="Picture 92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6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Never assume that information provided on the </w:t>
            </w:r>
            <w:hyperlink r:id="rId24" w:tgtFrame="main" w:history="1">
              <w:r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Web</w:t>
              </w:r>
            </w:hyperlink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is always correct.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8670"/>
            </w:tblGrid>
            <w:tr w:rsidR="00A629BE" w:rsidRPr="00880102" w:rsidTr="00A2647C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629BE" w:rsidRPr="00880102" w:rsidRDefault="00A629BE" w:rsidP="00A264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ja-JP"/>
                    </w:rPr>
                    <w:drawing>
                      <wp:inline distT="0" distB="0" distL="0" distR="0" wp14:anchorId="3EB53C8D" wp14:editId="49E0C02B">
                        <wp:extent cx="209550" cy="190500"/>
                        <wp:effectExtent l="0" t="0" r="0" b="0"/>
                        <wp:docPr id="91" name="Picture 91" descr="http://www.wong-sir.com/cit/images/clip_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7" descr="http://www.wong-sir.com/cit/images/clip_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629BE" w:rsidRPr="00880102" w:rsidRDefault="00A629BE" w:rsidP="00A2647C">
                  <w:pPr>
                    <w:spacing w:before="100" w:beforeAutospacing="1" w:after="18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The Web site providing access to the information may not be the creator of the information.</w:t>
                  </w:r>
                </w:p>
              </w:tc>
            </w:tr>
            <w:tr w:rsidR="00A629BE" w:rsidRPr="00880102" w:rsidTr="00A2647C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629BE" w:rsidRPr="00880102" w:rsidRDefault="00A629BE" w:rsidP="00A264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ja-JP"/>
                    </w:rPr>
                    <w:drawing>
                      <wp:inline distT="0" distB="0" distL="0" distR="0" wp14:anchorId="4E390E62" wp14:editId="7DE99A7E">
                        <wp:extent cx="209550" cy="190500"/>
                        <wp:effectExtent l="0" t="0" r="0" b="0"/>
                        <wp:docPr id="90" name="Picture 90" descr="http://www.wong-sir.com/cit/images/clip_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8" descr="http://www.wong-sir.com/cit/images/clip_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629BE" w:rsidRPr="00880102" w:rsidRDefault="00A629BE" w:rsidP="00A2647C">
                  <w:pPr>
                    <w:spacing w:before="100" w:beforeAutospacing="1" w:after="18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Always evaluate the content provided on a Web page before using it.</w:t>
                  </w:r>
                </w:p>
              </w:tc>
            </w:tr>
          </w:tbl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05D8CC43" wp14:editId="6920DCCF">
                  <wp:extent cx="209550" cy="209550"/>
                  <wp:effectExtent l="0" t="0" r="0" b="0"/>
                  <wp:docPr id="89" name="Picture 89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9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Some people also concern with using computers to alter output, particularly graphical images (e.g., retouching a photograph).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8670"/>
            </w:tblGrid>
            <w:tr w:rsidR="00A629BE" w:rsidRPr="00880102" w:rsidTr="00A2647C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629BE" w:rsidRPr="00880102" w:rsidRDefault="00A629BE" w:rsidP="00A264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ja-JP"/>
                    </w:rPr>
                    <w:drawing>
                      <wp:inline distT="0" distB="0" distL="0" distR="0" wp14:anchorId="2CC3F36D" wp14:editId="745E6A98">
                        <wp:extent cx="209550" cy="190500"/>
                        <wp:effectExtent l="0" t="0" r="0" b="0"/>
                        <wp:docPr id="88" name="Picture 88" descr="http://www.wong-sir.com/cit/images/clip_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0" descr="http://www.wong-sir.com/cit/images/clip_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629BE" w:rsidRPr="00880102" w:rsidRDefault="00A629BE" w:rsidP="00A2647C">
                  <w:pPr>
                    <w:spacing w:before="100" w:beforeAutospacing="1" w:after="18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They believe that even the slightest alteration could lead to deliberately misleading photographs.</w:t>
                  </w:r>
                </w:p>
              </w:tc>
            </w:tr>
          </w:tbl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629BE" w:rsidRPr="00880102" w:rsidRDefault="00A629BE" w:rsidP="00A629BE">
      <w:pPr>
        <w:spacing w:before="100" w:beforeAutospacing="1" w:after="18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b/>
          <w:color w:val="000000"/>
          <w:sz w:val="24"/>
          <w:szCs w:val="24"/>
        </w:rPr>
        <w:t>INTELLECTUAL PROPER</w:t>
      </w:r>
      <w:bookmarkStart w:id="0" w:name="_GoBack"/>
      <w:bookmarkEnd w:id="0"/>
      <w:r w:rsidRPr="00880102">
        <w:rPr>
          <w:rFonts w:ascii="Arial" w:eastAsia="Times New Roman" w:hAnsi="Arial" w:cs="Arial"/>
          <w:b/>
          <w:color w:val="000000"/>
          <w:sz w:val="24"/>
          <w:szCs w:val="24"/>
        </w:rPr>
        <w:t>TY</w:t>
      </w:r>
    </w:p>
    <w:p w:rsidR="00A629BE" w:rsidRPr="00880102" w:rsidRDefault="00A629BE" w:rsidP="00A629BE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Intellectual property (IP)</w:t>
      </w:r>
      <w:r w:rsidRPr="00880102">
        <w:rPr>
          <w:rFonts w:ascii="Arial" w:eastAsia="Times New Roman" w:hAnsi="Arial" w:cs="Arial"/>
          <w:color w:val="000000"/>
          <w:sz w:val="24"/>
          <w:szCs w:val="24"/>
        </w:rPr>
        <w:t xml:space="preserve"> refers to work created by inventors, authors, and artists.</w:t>
      </w:r>
    </w:p>
    <w:p w:rsidR="00A629BE" w:rsidRPr="00880102" w:rsidRDefault="00A629BE" w:rsidP="00A629BE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Intellectual property rights</w:t>
      </w:r>
      <w:r w:rsidRPr="00880102">
        <w:rPr>
          <w:rFonts w:ascii="Arial" w:eastAsia="Times New Roman" w:hAnsi="Arial" w:cs="Arial"/>
          <w:color w:val="000000"/>
          <w:sz w:val="24"/>
          <w:szCs w:val="24"/>
        </w:rPr>
        <w:t xml:space="preserve"> are the rights to which creators are entitled for their work.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652C4CCA" wp14:editId="6F8AE015">
                  <wp:extent cx="209550" cy="209550"/>
                  <wp:effectExtent l="0" t="0" r="0" b="0"/>
                  <wp:docPr id="87" name="Picture 87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9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 </w:t>
            </w:r>
            <w:r w:rsidRPr="00880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copyright</w:t>
            </w: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gives authors and artists exclusive rights to duplicate, publish, and sell their materials.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8670"/>
            </w:tblGrid>
            <w:tr w:rsidR="00A629BE" w:rsidRPr="00880102" w:rsidTr="00A2647C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629BE" w:rsidRPr="00880102" w:rsidRDefault="00A629BE" w:rsidP="00A264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ja-JP"/>
                    </w:rPr>
                    <w:drawing>
                      <wp:inline distT="0" distB="0" distL="0" distR="0" wp14:anchorId="3DC38BC0" wp14:editId="11D523FD">
                        <wp:extent cx="209550" cy="190500"/>
                        <wp:effectExtent l="0" t="0" r="0" b="0"/>
                        <wp:docPr id="86" name="Picture 86" descr="http://www.wong-sir.com/cit/images/clip_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0" descr="http://www.wong-sir.com/cit/images/clip_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629BE" w:rsidRPr="00880102" w:rsidRDefault="00A629BE" w:rsidP="00A2647C">
                  <w:pPr>
                    <w:spacing w:before="100" w:beforeAutospacing="1" w:after="18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 common infringement of copyright is </w:t>
                  </w:r>
                  <w:hyperlink r:id="rId25" w:tgtFrame="main" w:history="1">
                    <w:r w:rsidRPr="00880102">
                      <w:rPr>
                        <w:rFonts w:ascii="Arial" w:eastAsia="Times New Roman" w:hAnsi="Arial" w:cs="Arial"/>
                        <w:color w:val="000000"/>
                        <w:sz w:val="24"/>
                        <w:szCs w:val="24"/>
                        <w:u w:val="single"/>
                      </w:rPr>
                      <w:t>software piracy</w:t>
                    </w:r>
                  </w:hyperlink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A629BE" w:rsidRPr="00880102" w:rsidTr="00A2647C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629BE" w:rsidRPr="00880102" w:rsidRDefault="00A629BE" w:rsidP="00A264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ja-JP"/>
                    </w:rPr>
                    <w:lastRenderedPageBreak/>
                    <w:drawing>
                      <wp:inline distT="0" distB="0" distL="0" distR="0" wp14:anchorId="38D24F37" wp14:editId="7735D48F">
                        <wp:extent cx="209550" cy="190500"/>
                        <wp:effectExtent l="0" t="0" r="0" b="0"/>
                        <wp:docPr id="85" name="Picture 85" descr="http://www.wong-sir.com/cit/images/clip_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1" descr="http://www.wong-sir.com/cit/images/clip_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629BE" w:rsidRPr="00880102" w:rsidRDefault="00A629BE" w:rsidP="00A2647C">
                  <w:pPr>
                    <w:spacing w:before="100" w:beforeAutospacing="1" w:after="18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Copyright law usually gives the public </w:t>
                  </w:r>
                  <w:r w:rsidRPr="008801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fair use</w:t>
                  </w: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to copyrighted material (e.g., for educational purposes). However, this vague definition is always subject to widespread interpretation.</w:t>
                  </w:r>
                </w:p>
              </w:tc>
            </w:tr>
          </w:tbl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lastRenderedPageBreak/>
              <w:drawing>
                <wp:inline distT="0" distB="0" distL="0" distR="0" wp14:anchorId="67285B25" wp14:editId="123D9B8C">
                  <wp:extent cx="209550" cy="209550"/>
                  <wp:effectExtent l="0" t="0" r="0" b="0"/>
                  <wp:docPr id="84" name="Picture 84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2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 </w:t>
            </w:r>
            <w:r w:rsidRPr="008801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trademark</w:t>
            </w: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protects a company's logos and brand names.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8670"/>
            </w:tblGrid>
            <w:tr w:rsidR="00A629BE" w:rsidRPr="00880102" w:rsidTr="00A2647C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629BE" w:rsidRPr="00880102" w:rsidRDefault="00A629BE" w:rsidP="00A264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ja-JP"/>
                    </w:rPr>
                    <w:drawing>
                      <wp:inline distT="0" distB="0" distL="0" distR="0" wp14:anchorId="6084FC0F" wp14:editId="68C6C01C">
                        <wp:extent cx="209550" cy="190500"/>
                        <wp:effectExtent l="0" t="0" r="0" b="0"/>
                        <wp:docPr id="83" name="Picture 83" descr="http://www.wong-sir.com/cit/images/clip_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3" descr="http://www.wong-sir.com/cit/images/clip_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629BE" w:rsidRPr="00880102" w:rsidRDefault="00A629BE" w:rsidP="00A2647C">
                  <w:pPr>
                    <w:spacing w:before="100" w:beforeAutospacing="1" w:after="18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The controversy with trademarks often relates to </w:t>
                  </w:r>
                  <w:hyperlink r:id="rId26" w:tgtFrame="main" w:history="1">
                    <w:r w:rsidRPr="00880102">
                      <w:rPr>
                        <w:rFonts w:ascii="Arial" w:eastAsia="Times New Roman" w:hAnsi="Arial" w:cs="Arial"/>
                        <w:color w:val="000000"/>
                        <w:sz w:val="24"/>
                        <w:szCs w:val="24"/>
                        <w:u w:val="single"/>
                      </w:rPr>
                      <w:t>domain names</w:t>
                    </w:r>
                  </w:hyperlink>
                  <w:r w:rsidRPr="008801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, when some people or smaller companies purposely acquire a domain name that uses the exact trademarked name of their competition.</w:t>
                  </w:r>
                </w:p>
              </w:tc>
            </w:tr>
          </w:tbl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629BE" w:rsidRPr="00880102" w:rsidRDefault="00A629BE" w:rsidP="00A629BE">
      <w:pPr>
        <w:pStyle w:val="NormalWeb"/>
        <w:spacing w:after="180" w:afterAutospacing="0"/>
        <w:jc w:val="center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noProof/>
          <w:color w:val="000000"/>
          <w:lang w:eastAsia="ja-JP"/>
        </w:rPr>
        <w:drawing>
          <wp:inline distT="0" distB="0" distL="0" distR="0" wp14:anchorId="2BC4EB42" wp14:editId="3C820AD5">
            <wp:extent cx="4476750" cy="742950"/>
            <wp:effectExtent l="0" t="0" r="0" b="0"/>
            <wp:docPr id="82" name="Picture 82" descr="http://www.wong-sir.com/cit/social_impacts/code_conduct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0" descr="http://www.wong-sir.com/cit/social_impacts/code_conduct_banner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BE" w:rsidRPr="00880102" w:rsidRDefault="00A629BE" w:rsidP="00A629BE">
      <w:pPr>
        <w:pStyle w:val="NormalWeb"/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color w:val="000000"/>
        </w:rPr>
        <w:t xml:space="preserve">A </w:t>
      </w:r>
      <w:r w:rsidRPr="00880102">
        <w:rPr>
          <w:rFonts w:ascii="Arial" w:hAnsi="Arial" w:cs="Arial"/>
          <w:b/>
          <w:bCs/>
          <w:color w:val="000000"/>
        </w:rPr>
        <w:t>code of conduct</w:t>
      </w:r>
      <w:r w:rsidRPr="00880102">
        <w:rPr>
          <w:rFonts w:ascii="Arial" w:hAnsi="Arial" w:cs="Arial"/>
          <w:color w:val="000000"/>
        </w:rPr>
        <w:t xml:space="preserve"> is a written guideline that helps determine whether a specific action is ethical or unethical.</w:t>
      </w:r>
    </w:p>
    <w:p w:rsidR="00A629BE" w:rsidRPr="00880102" w:rsidRDefault="00A629BE" w:rsidP="00A629BE">
      <w:pPr>
        <w:pStyle w:val="NormalWeb"/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b/>
          <w:bCs/>
          <w:color w:val="000000"/>
        </w:rPr>
        <w:t>Sample IT Codes of Conduct</w:t>
      </w:r>
    </w:p>
    <w:p w:rsidR="00A629BE" w:rsidRPr="00880102" w:rsidRDefault="00A629BE" w:rsidP="00A629BE">
      <w:pPr>
        <w:pStyle w:val="NormalWeb"/>
        <w:numPr>
          <w:ilvl w:val="0"/>
          <w:numId w:val="1"/>
        </w:numPr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color w:val="000000"/>
        </w:rPr>
        <w:t xml:space="preserve">Computers may not be used to harm other people. </w:t>
      </w:r>
    </w:p>
    <w:p w:rsidR="00A629BE" w:rsidRPr="00880102" w:rsidRDefault="00A629BE" w:rsidP="00A629BE">
      <w:pPr>
        <w:pStyle w:val="NormalWeb"/>
        <w:numPr>
          <w:ilvl w:val="0"/>
          <w:numId w:val="1"/>
        </w:numPr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color w:val="000000"/>
        </w:rPr>
        <w:t xml:space="preserve">Users may not interfere with other's computer work. </w:t>
      </w:r>
    </w:p>
    <w:p w:rsidR="00A629BE" w:rsidRPr="00880102" w:rsidRDefault="00A629BE" w:rsidP="00A629BE">
      <w:pPr>
        <w:pStyle w:val="NormalWeb"/>
        <w:numPr>
          <w:ilvl w:val="0"/>
          <w:numId w:val="1"/>
        </w:numPr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color w:val="000000"/>
        </w:rPr>
        <w:t xml:space="preserve">Users may not meddle in other's computer files. </w:t>
      </w:r>
    </w:p>
    <w:p w:rsidR="00A629BE" w:rsidRPr="00880102" w:rsidRDefault="00A629BE" w:rsidP="00A629BE">
      <w:pPr>
        <w:pStyle w:val="NormalWeb"/>
        <w:numPr>
          <w:ilvl w:val="0"/>
          <w:numId w:val="1"/>
        </w:numPr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color w:val="000000"/>
        </w:rPr>
        <w:t xml:space="preserve">Computers may not be used to steal. </w:t>
      </w:r>
    </w:p>
    <w:p w:rsidR="00A629BE" w:rsidRPr="00880102" w:rsidRDefault="00A629BE" w:rsidP="00A629BE">
      <w:pPr>
        <w:pStyle w:val="NormalWeb"/>
        <w:numPr>
          <w:ilvl w:val="0"/>
          <w:numId w:val="1"/>
        </w:numPr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color w:val="000000"/>
        </w:rPr>
        <w:t xml:space="preserve">Computers may not be used to bear false witness. </w:t>
      </w:r>
    </w:p>
    <w:p w:rsidR="00A629BE" w:rsidRPr="00880102" w:rsidRDefault="00A629BE" w:rsidP="00A629BE">
      <w:pPr>
        <w:pStyle w:val="NormalWeb"/>
        <w:numPr>
          <w:ilvl w:val="0"/>
          <w:numId w:val="1"/>
        </w:numPr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color w:val="000000"/>
        </w:rPr>
        <w:t xml:space="preserve">Users may not copy or use software illegally. </w:t>
      </w:r>
    </w:p>
    <w:p w:rsidR="00A629BE" w:rsidRPr="00880102" w:rsidRDefault="00A629BE" w:rsidP="00A629BE">
      <w:pPr>
        <w:pStyle w:val="NormalWeb"/>
        <w:numPr>
          <w:ilvl w:val="0"/>
          <w:numId w:val="1"/>
        </w:numPr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color w:val="000000"/>
        </w:rPr>
        <w:t xml:space="preserve">Users may not use other's computer resources without authorization. </w:t>
      </w:r>
    </w:p>
    <w:p w:rsidR="00A629BE" w:rsidRPr="00880102" w:rsidRDefault="00A629BE" w:rsidP="00A629BE">
      <w:pPr>
        <w:pStyle w:val="NormalWeb"/>
        <w:numPr>
          <w:ilvl w:val="0"/>
          <w:numId w:val="1"/>
        </w:numPr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color w:val="000000"/>
        </w:rPr>
        <w:t xml:space="preserve">Users may not use other's output. </w:t>
      </w:r>
    </w:p>
    <w:p w:rsidR="00A629BE" w:rsidRPr="00880102" w:rsidRDefault="00A629BE" w:rsidP="00A629BE">
      <w:pPr>
        <w:pStyle w:val="NormalWeb"/>
        <w:numPr>
          <w:ilvl w:val="0"/>
          <w:numId w:val="1"/>
        </w:numPr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color w:val="000000"/>
        </w:rPr>
        <w:t xml:space="preserve">Users shall consider the social impact of programs and systems they design. </w:t>
      </w:r>
    </w:p>
    <w:p w:rsidR="00A629BE" w:rsidRPr="00880102" w:rsidRDefault="00A629BE" w:rsidP="00A629BE">
      <w:pPr>
        <w:pStyle w:val="NormalWeb"/>
        <w:numPr>
          <w:ilvl w:val="0"/>
          <w:numId w:val="1"/>
        </w:numPr>
        <w:spacing w:after="180" w:afterAutospacing="0"/>
        <w:rPr>
          <w:rFonts w:ascii="Arial" w:hAnsi="Arial" w:cs="Arial"/>
          <w:color w:val="000000"/>
        </w:rPr>
      </w:pPr>
      <w:r w:rsidRPr="00880102">
        <w:rPr>
          <w:rFonts w:ascii="Arial" w:hAnsi="Arial" w:cs="Arial"/>
          <w:color w:val="000000"/>
        </w:rPr>
        <w:t xml:space="preserve">Users should always use computers in a way that demonstrates consideration and respect for other people. </w:t>
      </w:r>
    </w:p>
    <w:p w:rsidR="00A629BE" w:rsidRPr="00880102" w:rsidRDefault="00A629BE" w:rsidP="00A629BE">
      <w:pPr>
        <w:pStyle w:val="ListParagraph"/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63E66EA2" wp14:editId="1A2F3437">
            <wp:extent cx="4476750" cy="742950"/>
            <wp:effectExtent l="0" t="0" r="0" b="0"/>
            <wp:docPr id="60431" name="Picture 60431" descr="http://www.wong-sir.com/cit/social_impacts/computers_health_risks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 descr="http://www.wong-sir.com/cit/social_impacts/computers_health_risks_banner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BE" w:rsidRPr="00880102" w:rsidRDefault="00A629BE" w:rsidP="00A629BE">
      <w:pPr>
        <w:spacing w:before="100" w:beforeAutospacing="1" w:after="18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color w:val="000000"/>
          <w:sz w:val="24"/>
          <w:szCs w:val="24"/>
        </w:rPr>
        <w:t>Prolonged computer usage can lead to health risks such as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9030"/>
      </w:tblGrid>
      <w:tr w:rsidR="00A629BE" w:rsidRPr="00880102" w:rsidTr="00A2647C">
        <w:trPr>
          <w:tblCellSpacing w:w="0" w:type="dxa"/>
        </w:trPr>
        <w:tc>
          <w:tcPr>
            <w:tcW w:w="63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1FF2E305" wp14:editId="43FC03C5">
                  <wp:extent cx="209550" cy="209550"/>
                  <wp:effectExtent l="0" t="0" r="0" b="0"/>
                  <wp:docPr id="60430" name="Picture 60430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2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A629BE" w:rsidRPr="00880102" w:rsidRDefault="008B2A47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" w:tgtFrame="main" w:history="1">
              <w:r w:rsidR="00A629BE"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Repetitive stress injury</w:t>
              </w:r>
            </w:hyperlink>
            <w:r w:rsidR="00A629BE"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which include </w:t>
            </w:r>
            <w:hyperlink r:id="rId30" w:tgtFrame="main" w:history="1">
              <w:r w:rsidR="00A629BE"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tendonitis</w:t>
              </w:r>
            </w:hyperlink>
            <w:r w:rsidR="00A629BE"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</w:t>
            </w:r>
            <w:hyperlink r:id="rId31" w:tgtFrame="main" w:history="1">
              <w:r w:rsidR="00A629BE"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carpal tunnel syndrome</w:t>
              </w:r>
            </w:hyperlink>
            <w:r w:rsidR="00A629BE"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63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lastRenderedPageBreak/>
              <w:drawing>
                <wp:inline distT="0" distB="0" distL="0" distR="0" wp14:anchorId="362964F3" wp14:editId="6D128395">
                  <wp:extent cx="209550" cy="209550"/>
                  <wp:effectExtent l="0" t="0" r="0" b="0"/>
                  <wp:docPr id="60429" name="Picture 60429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3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Eyestrain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63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7A4EEC01" wp14:editId="40C0CC63">
                  <wp:extent cx="209550" cy="209550"/>
                  <wp:effectExtent l="0" t="0" r="0" b="0"/>
                  <wp:docPr id="60428" name="Picture 60428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4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Lower back pain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63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3F6DCCB4" wp14:editId="7252EDF4">
                  <wp:extent cx="209550" cy="209550"/>
                  <wp:effectExtent l="0" t="0" r="0" b="0"/>
                  <wp:docPr id="60427" name="Picture 60427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5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Muscle fatigue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63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727F9E4D" wp14:editId="24E8E922">
                  <wp:extent cx="209550" cy="209550"/>
                  <wp:effectExtent l="0" t="0" r="0" b="0"/>
                  <wp:docPr id="60426" name="Picture 60426" descr="http://www.wong-sir.com/cit/images/disk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6" descr="http://www.wong-sir.com/cit/images/disk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Emotional fatigue</w:t>
            </w:r>
          </w:p>
        </w:tc>
      </w:tr>
    </w:tbl>
    <w:p w:rsidR="00A629BE" w:rsidRPr="00880102" w:rsidRDefault="00A629BE" w:rsidP="00A629BE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0102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Precautions</w:t>
      </w:r>
      <w:r w:rsidRPr="00880102">
        <w:rPr>
          <w:rFonts w:ascii="Arial" w:eastAsia="Times New Roman" w:hAnsi="Arial" w:cs="Arial"/>
          <w:color w:val="000000"/>
          <w:sz w:val="24"/>
          <w:szCs w:val="24"/>
        </w:rPr>
        <w:t xml:space="preserve"> to help prevent such risks include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16448C41" wp14:editId="5EC5575A">
                  <wp:extent cx="209550" cy="200025"/>
                  <wp:effectExtent l="0" t="0" r="0" b="9525"/>
                  <wp:docPr id="60425" name="Picture 60425" descr="http://www.wong-sir.com/cit/images/adv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7" descr="http://www.wong-sir.com/cit/images/adv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Pay attention to sitting posture.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53B50B4F" wp14:editId="637FB9F4">
                  <wp:extent cx="209550" cy="200025"/>
                  <wp:effectExtent l="0" t="0" r="0" b="9525"/>
                  <wp:docPr id="60424" name="Picture 60424" descr="http://www.wong-sir.com/cit/images/adv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8" descr="http://www.wong-sir.com/cit/images/adv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Take a break to stand up, walk around, or stretch every 30 to 60 minutes.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360DA0D4" wp14:editId="43DFC107">
                  <wp:extent cx="209550" cy="200025"/>
                  <wp:effectExtent l="0" t="0" r="0" b="9525"/>
                  <wp:docPr id="60423" name="Picture 60423" descr="http://www.wong-sir.com/cit/images/adv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9" descr="http://www.wong-sir.com/cit/images/adv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Place the display device about an arm's length away from the eyes with the top of the screen at eye level or below.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79FD057A" wp14:editId="7AC814A6">
                  <wp:extent cx="209550" cy="200025"/>
                  <wp:effectExtent l="0" t="0" r="0" b="9525"/>
                  <wp:docPr id="60421" name="Picture 60421" descr="http://www.wong-sir.com/cit/images/adv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0" descr="http://www.wong-sir.com/cit/images/adv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Adjust the lighting in the room.</w:t>
            </w:r>
          </w:p>
        </w:tc>
      </w:tr>
      <w:tr w:rsidR="00A629BE" w:rsidRPr="00880102" w:rsidTr="00A2647C">
        <w:trPr>
          <w:tblCellSpacing w:w="0" w:type="dxa"/>
        </w:trPr>
        <w:tc>
          <w:tcPr>
            <w:tcW w:w="360" w:type="dxa"/>
            <w:hideMark/>
          </w:tcPr>
          <w:p w:rsidR="00A629BE" w:rsidRPr="00880102" w:rsidRDefault="00A629BE" w:rsidP="00A26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ja-JP"/>
              </w:rPr>
              <w:drawing>
                <wp:inline distT="0" distB="0" distL="0" distR="0" wp14:anchorId="68CD23E8" wp14:editId="20E76203">
                  <wp:extent cx="209550" cy="200025"/>
                  <wp:effectExtent l="0" t="0" r="0" b="9525"/>
                  <wp:docPr id="60420" name="Picture 60420" descr="http://www.wong-sir.com/cit/images/adv_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1" descr="http://www.wong-sir.com/cit/images/adv_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A629BE" w:rsidRPr="00880102" w:rsidRDefault="00A629BE" w:rsidP="00A2647C">
            <w:pPr>
              <w:spacing w:before="100" w:beforeAutospacing="1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Ensure that the workplace is designed </w:t>
            </w:r>
            <w:hyperlink r:id="rId33" w:tgtFrame="main" w:history="1">
              <w:r w:rsidRPr="00880102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</w:rPr>
                <w:t>ergonomically</w:t>
              </w:r>
            </w:hyperlink>
            <w:r w:rsidRPr="008801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A629BE" w:rsidRPr="00880102" w:rsidRDefault="00A629BE" w:rsidP="00A629BE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880102">
        <w:rPr>
          <w:rFonts w:ascii="Arial" w:eastAsia="MS Mincho" w:hAnsi="Arial" w:cs="Arial"/>
          <w:sz w:val="26"/>
          <w:szCs w:val="26"/>
        </w:rPr>
        <w:t xml:space="preserve">　</w:t>
      </w:r>
    </w:p>
    <w:p w:rsidR="009160C6" w:rsidRDefault="009160C6"/>
    <w:sectPr w:rsidR="009160C6" w:rsidSect="0043249E">
      <w:footerReference w:type="default" r:id="rId3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A47" w:rsidRDefault="008B2A47" w:rsidP="0043249E">
      <w:pPr>
        <w:spacing w:after="0" w:line="240" w:lineRule="auto"/>
      </w:pPr>
      <w:r>
        <w:separator/>
      </w:r>
    </w:p>
  </w:endnote>
  <w:endnote w:type="continuationSeparator" w:id="0">
    <w:p w:rsidR="008B2A47" w:rsidRDefault="008B2A47" w:rsidP="0043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6096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3249E" w:rsidRDefault="004324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249E" w:rsidRDefault="004324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A47" w:rsidRDefault="008B2A47" w:rsidP="0043249E">
      <w:pPr>
        <w:spacing w:after="0" w:line="240" w:lineRule="auto"/>
      </w:pPr>
      <w:r>
        <w:separator/>
      </w:r>
    </w:p>
  </w:footnote>
  <w:footnote w:type="continuationSeparator" w:id="0">
    <w:p w:rsidR="008B2A47" w:rsidRDefault="008B2A47" w:rsidP="0043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23527"/>
    <w:multiLevelType w:val="multilevel"/>
    <w:tmpl w:val="C5D6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BE"/>
    <w:rsid w:val="0043249E"/>
    <w:rsid w:val="008B2A47"/>
    <w:rsid w:val="009160C6"/>
    <w:rsid w:val="00A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62F88-7441-4D4B-9F34-AA56258F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9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9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9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wong-sir.com/cit/social_impacts/intellectual_property_rights.htm" TargetMode="External"/><Relationship Id="rId18" Type="http://schemas.openxmlformats.org/officeDocument/2006/relationships/hyperlink" Target="http://www.wong-sir.com/cit/social_impacts/single_user_license_agreement.htm" TargetMode="External"/><Relationship Id="rId26" Type="http://schemas.openxmlformats.org/officeDocument/2006/relationships/hyperlink" Target="http://www.wong-sir.com/cit/data_communications/domain_name.ht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www.wong-sir.com/cit/social_impacts/information_accuracy.htm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www.wong-sir.com/cit/social_impacts/software_piracy.htm" TargetMode="External"/><Relationship Id="rId33" Type="http://schemas.openxmlformats.org/officeDocument/2006/relationships/hyperlink" Target="http://www.wong-sir.com/cit/information_processing/ergonomic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ng-sir.com/cit/information_processing/software.htm" TargetMode="External"/><Relationship Id="rId20" Type="http://schemas.openxmlformats.org/officeDocument/2006/relationships/hyperlink" Target="http://www.wong-sir.com/cit/information_processing/virus.htm" TargetMode="External"/><Relationship Id="rId29" Type="http://schemas.openxmlformats.org/officeDocument/2006/relationships/hyperlink" Target="http://www.wong-sir.com/cit/social_impacts/rsi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ong-sir.com/cit/social_impacts/information_privacy.htm" TargetMode="External"/><Relationship Id="rId24" Type="http://schemas.openxmlformats.org/officeDocument/2006/relationships/hyperlink" Target="http://www.wong-sir.com/cit/data_communications/www.htm" TargetMode="External"/><Relationship Id="rId32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://www.wong-sir.com/cit/data_communications/internet.htm" TargetMode="External"/><Relationship Id="rId28" Type="http://schemas.openxmlformats.org/officeDocument/2006/relationships/image" Target="media/image9.jpeg"/><Relationship Id="rId36" Type="http://schemas.openxmlformats.org/officeDocument/2006/relationships/theme" Target="theme/theme1.xml"/><Relationship Id="rId10" Type="http://schemas.openxmlformats.org/officeDocument/2006/relationships/hyperlink" Target="http://www.wong-sir.com/cit/social_impacts/software_piracy.htm" TargetMode="External"/><Relationship Id="rId19" Type="http://schemas.openxmlformats.org/officeDocument/2006/relationships/image" Target="media/image5.jpeg"/><Relationship Id="rId31" Type="http://schemas.openxmlformats.org/officeDocument/2006/relationships/hyperlink" Target="http://www.wong-sir.com/cit/social_impacts/ct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ng-sir.com/cit/social_impacts/unauthorized_access_use.htm" TargetMode="External"/><Relationship Id="rId14" Type="http://schemas.openxmlformats.org/officeDocument/2006/relationships/hyperlink" Target="http://www.wong-sir.com/cit/social_impacts/code_conduct.htm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8.jpeg"/><Relationship Id="rId30" Type="http://schemas.openxmlformats.org/officeDocument/2006/relationships/hyperlink" Target="http://www.wong-sir.com/cit/social_impacts/tendonitis.ht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Angoda Emmanuel</dc:creator>
  <cp:keywords/>
  <dc:description/>
  <cp:lastModifiedBy>Angoda Emmanuel</cp:lastModifiedBy>
  <cp:revision>2</cp:revision>
  <dcterms:created xsi:type="dcterms:W3CDTF">2016-04-27T13:49:00Z</dcterms:created>
  <dcterms:modified xsi:type="dcterms:W3CDTF">2016-04-28T06:25:00Z</dcterms:modified>
</cp:coreProperties>
</file>