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32"/>
          <w:szCs w:val="24"/>
        </w:rPr>
      </w:pPr>
      <w:r>
        <w:rPr>
          <w:rFonts w:ascii="Calibri" w:cs="Calibri" w:hAnsi="Calibri"/>
          <w:b/>
          <w:sz w:val="32"/>
          <w:szCs w:val="24"/>
        </w:rPr>
        <w:t xml:space="preserve">KCB </w:t>
      </w:r>
      <w:r>
        <w:rPr>
          <w:rFonts w:ascii="Calibri" w:cs="Calibri" w:hAnsi="Calibri"/>
          <w:b/>
          <w:sz w:val="32"/>
          <w:szCs w:val="24"/>
        </w:rPr>
        <w:t xml:space="preserve">DEPARTMENT OF </w:t>
      </w:r>
      <w:r>
        <w:rPr>
          <w:rFonts w:ascii="Calibri" w:cs="Calibri" w:hAnsi="Calibri"/>
          <w:b/>
          <w:sz w:val="32"/>
          <w:szCs w:val="24"/>
        </w:rPr>
        <w:t>CHRISTIAN RELIGIOUS EDUCATION</w:t>
      </w:r>
    </w:p>
    <w:p>
      <w:pPr>
        <w:pStyle w:val="style0"/>
        <w:spacing w:after="0"/>
        <w:jc w:val="center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UGANDA CERTIFICATE OF EDUCATION</w:t>
      </w:r>
    </w:p>
    <w:p>
      <w:pPr>
        <w:pStyle w:val="style0"/>
        <w:spacing w:after="0"/>
        <w:jc w:val="center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MOCK 1 </w:t>
      </w:r>
      <w:r>
        <w:rPr>
          <w:rFonts w:ascii="Calibri" w:cs="Calibri" w:hAnsi="Calibri"/>
          <w:sz w:val="28"/>
          <w:szCs w:val="24"/>
        </w:rPr>
        <w:t>EXAMINATIONS</w:t>
      </w:r>
      <w:r>
        <w:rPr>
          <w:rFonts w:ascii="Calibri" w:cs="Calibri" w:hAnsi="Calibri"/>
          <w:sz w:val="28"/>
          <w:szCs w:val="24"/>
        </w:rPr>
        <w:t>,</w:t>
      </w:r>
      <w:r>
        <w:rPr>
          <w:rFonts w:ascii="Calibri" w:cs="Calibri" w:hAnsi="Calibri"/>
          <w:sz w:val="28"/>
          <w:szCs w:val="24"/>
        </w:rPr>
        <w:t xml:space="preserve"> 201</w:t>
      </w:r>
      <w:r>
        <w:rPr>
          <w:rFonts w:ascii="Calibri" w:cs="Calibri" w:hAnsi="Calibri"/>
          <w:sz w:val="28"/>
          <w:szCs w:val="24"/>
        </w:rPr>
        <w:t>9</w:t>
      </w:r>
    </w:p>
    <w:p>
      <w:pPr>
        <w:pStyle w:val="style0"/>
        <w:spacing w:after="0"/>
        <w:jc w:val="center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bCs/>
          <w:sz w:val="28"/>
          <w:szCs w:val="24"/>
        </w:rPr>
        <w:t>C.R.E</w:t>
      </w:r>
    </w:p>
    <w:p>
      <w:pPr>
        <w:pStyle w:val="style0"/>
        <w:spacing w:after="0"/>
        <w:jc w:val="center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TIME:  2 </w:t>
      </w:r>
      <w:r>
        <w:rPr>
          <w:rFonts w:ascii="Calibri" w:cs="Calibri" w:hAnsi="Calibri"/>
          <w:sz w:val="28"/>
          <w:szCs w:val="24"/>
        </w:rPr>
        <w:t xml:space="preserve">½ </w:t>
      </w:r>
      <w:r>
        <w:rPr>
          <w:rFonts w:ascii="Calibri" w:cs="Calibri" w:hAnsi="Calibri"/>
          <w:sz w:val="28"/>
          <w:szCs w:val="24"/>
        </w:rPr>
        <w:t>HOURS</w:t>
      </w:r>
      <w:r>
        <w:rPr>
          <w:rFonts w:ascii="Calibri" w:cs="Calibri" w:hAnsi="Calibri"/>
          <w:sz w:val="28"/>
          <w:szCs w:val="24"/>
        </w:rPr>
        <w:t xml:space="preserve"> </w:t>
      </w:r>
    </w:p>
    <w:p>
      <w:pPr>
        <w:pStyle w:val="style0"/>
        <w:rPr>
          <w:rFonts w:ascii="Calibri" w:cs="Calibri" w:hAnsi="Calibri"/>
          <w:sz w:val="28"/>
          <w:szCs w:val="24"/>
        </w:rPr>
      </w:pPr>
    </w:p>
    <w:p>
      <w:pPr>
        <w:pStyle w:val="style0"/>
        <w:rPr>
          <w:rFonts w:ascii="Calibri" w:cs="Calibri" w:hAnsi="Calibri"/>
          <w:b/>
          <w:sz w:val="28"/>
          <w:szCs w:val="24"/>
        </w:rPr>
      </w:pPr>
    </w:p>
    <w:p>
      <w:pPr>
        <w:pStyle w:val="style0"/>
        <w:spacing w:after="12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INSTRUCTIONS TO CANDIDATES: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Attempt at least one question from each section.</w:t>
      </w:r>
    </w:p>
    <w:p>
      <w:pPr>
        <w:pStyle w:val="style0"/>
        <w:spacing w:after="0"/>
        <w:rPr>
          <w:rFonts w:ascii="Calibri" w:cs="Calibri" w:hAnsi="Calibri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SECTION A: (MAN IN A CHANGING SOCIETY)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Explain the changes introduced by Jesus’ Apostles in Church History.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Show how God is a factor behind change in the Old Testament.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2.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E</w:t>
      </w:r>
      <w:r>
        <w:rPr>
          <w:rFonts w:ascii="Calibri" w:cs="Calibri" w:hAnsi="Calibri"/>
          <w:sz w:val="24"/>
          <w:szCs w:val="24"/>
        </w:rPr>
        <w:t>xplain the role of Craft Guilds in Church History.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Give reasons why Jesus is referred to as a good worker?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3.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Identify and explain the leisure activities in pre – colonial Africa.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Describe the qualities of a good leisure activity.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 xml:space="preserve">SECTION B: </w:t>
      </w:r>
      <w:r>
        <w:rPr>
          <w:rFonts w:ascii="Calibri" w:cs="Calibri" w:hAnsi="Calibri"/>
          <w:b/>
          <w:sz w:val="24"/>
          <w:szCs w:val="24"/>
          <w:u w:val="single"/>
        </w:rPr>
        <w:t>(</w:t>
      </w:r>
      <w:r>
        <w:rPr>
          <w:rFonts w:ascii="Calibri" w:cs="Calibri" w:hAnsi="Calibri"/>
          <w:b/>
          <w:sz w:val="24"/>
          <w:szCs w:val="24"/>
          <w:u w:val="single"/>
        </w:rPr>
        <w:t>ORDER AND FREEDOM)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4.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Explain why is it hard for people in Uganda to live justly.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How can the life of Jesus guide Christians in their struggle for justice?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5.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Giving examples, show how different people become leaders in the Old 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Testament.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What should be the yard stick when choosing a Church leader?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6.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Explain some of the conflicting loyalties faced by some Christians.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In what ways are Christians expected to live as dual citizens?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SECTION C:  (LIFE)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7.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Identify occasions of happiness in African past.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Explain the meaning of true happiness to a Christian.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8.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With reference to:-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(a)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Traditional African Society.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New Testament, explain the belief that death is not the end of life.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9.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Who was a successful man in Traditional African Society?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 Why Jesus’ life seemed a failure to the people of his time?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SECTION D:  (MAN AND WOMAN)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10.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Why was an African family characterised by total harmony?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Point out the factors that have contributed to family instability in your society.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11.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Using examples, explain the generally accepted use of sex in Traditional Society.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What factors can a CRE student use to explain rampant sex misuse?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12.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Explain the various ways that were used in African Traditional Society to acquire 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marriage</w:t>
      </w:r>
      <w:r>
        <w:rPr>
          <w:rFonts w:ascii="Calibri" w:cs="Calibri" w:hAnsi="Calibri"/>
          <w:sz w:val="24"/>
          <w:szCs w:val="24"/>
        </w:rPr>
        <w:t xml:space="preserve"> partners.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How is today’s marriage different from that of Traditional African society?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 xml:space="preserve">SECTION E:  (MAN’S RESPONSE </w:t>
      </w:r>
      <w:r>
        <w:rPr>
          <w:rFonts w:ascii="Calibri" w:cs="Calibri" w:hAnsi="Calibri"/>
          <w:b/>
          <w:sz w:val="24"/>
          <w:szCs w:val="24"/>
          <w:u w:val="single"/>
        </w:rPr>
        <w:t xml:space="preserve">TO GOD </w:t>
      </w:r>
      <w:r>
        <w:rPr>
          <w:rFonts w:ascii="Calibri" w:cs="Calibri" w:hAnsi="Calibri"/>
          <w:b/>
          <w:sz w:val="24"/>
          <w:szCs w:val="24"/>
          <w:u w:val="single"/>
        </w:rPr>
        <w:t>THROUGH FAITH AND LOVE)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13.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In what ways does God reveal himself to those who search for him today?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How did God reveal himself to man in the Old Testament?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14.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Why are some people turning away from God today?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(b)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How did the Israelites turn away from God?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jc w:val="center"/>
        <w:rPr>
          <w:rFonts w:ascii="Calibri" w:cs="Calibri" w:hAnsi="Calibri"/>
          <w:b/>
          <w:i/>
          <w:sz w:val="28"/>
          <w:szCs w:val="24"/>
          <w:u w:val="single"/>
        </w:rPr>
      </w:pPr>
      <w:r>
        <w:rPr>
          <w:rFonts w:ascii="Calibri" w:cs="Calibri" w:hAnsi="Calibri"/>
          <w:b/>
          <w:i/>
          <w:sz w:val="28"/>
          <w:szCs w:val="24"/>
          <w:u w:val="single"/>
        </w:rPr>
        <w:t>END</w:t>
      </w:r>
    </w:p>
    <w:p>
      <w:pPr>
        <w:pStyle w:val="style0"/>
        <w:spacing w:after="0"/>
        <w:jc w:val="center"/>
        <w:rPr>
          <w:rFonts w:ascii="Calibri" w:cs="Calibri" w:hAnsi="Calibri"/>
          <w:b/>
          <w:i/>
          <w:sz w:val="28"/>
          <w:szCs w:val="24"/>
          <w:u w:val="single"/>
        </w:rPr>
      </w:pPr>
      <w:r>
        <w:rPr>
          <w:rFonts w:ascii="Calibri" w:cs="Calibri" w:hAnsi="Calibri"/>
          <w:b/>
          <w:i/>
          <w:sz w:val="28"/>
          <w:szCs w:val="24"/>
          <w:u w:val="single"/>
        </w:rPr>
        <w:t>GOD BLESS YOU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08B49A"/>
    <w:lvl w:ilvl="0" w:tplc="DC3C828A">
      <w:start w:val="3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405</Words>
  <Characters>1938</Characters>
  <Application>WPS Office</Application>
  <DocSecurity>0</DocSecurity>
  <Paragraphs>72</Paragraphs>
  <ScaleCrop>false</ScaleCrop>
  <LinksUpToDate>false</LinksUpToDate>
  <CharactersWithSpaces>2326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2019-05-22T16:12:23Z</dcterms:created>
  <dc:creator>Admin35</dc:creator>
  <lastModifiedBy>TECNO K7</lastModifiedBy>
  <dcterms:modified xsi:type="dcterms:W3CDTF">2019-05-22T16:12:23Z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