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2C" w:rsidRDefault="00B46D2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-147955</wp:posOffset>
            </wp:positionV>
            <wp:extent cx="1330325" cy="1155700"/>
            <wp:effectExtent l="19050" t="0" r="3175" b="0"/>
            <wp:wrapTight wrapText="bothSides">
              <wp:wrapPolygon edited="0">
                <wp:start x="5568" y="356"/>
                <wp:lineTo x="4021" y="712"/>
                <wp:lineTo x="-309" y="4985"/>
                <wp:lineTo x="-309" y="12462"/>
                <wp:lineTo x="3402" y="17446"/>
                <wp:lineTo x="4021" y="17802"/>
                <wp:lineTo x="17012" y="21363"/>
                <wp:lineTo x="17940" y="21363"/>
                <wp:lineTo x="20724" y="21363"/>
                <wp:lineTo x="21033" y="17802"/>
                <wp:lineTo x="21033" y="17446"/>
                <wp:lineTo x="21652" y="12105"/>
                <wp:lineTo x="21652" y="7477"/>
                <wp:lineTo x="21342" y="3916"/>
                <wp:lineTo x="18868" y="712"/>
                <wp:lineTo x="16703" y="356"/>
                <wp:lineTo x="5568" y="356"/>
              </wp:wrapPolygon>
            </wp:wrapTight>
            <wp:docPr id="1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2C" w:rsidRDefault="00B46D2C">
      <w:pPr>
        <w:jc w:val="center"/>
        <w:rPr>
          <w:b/>
        </w:rPr>
      </w:pPr>
    </w:p>
    <w:p w:rsidR="00B46D2C" w:rsidRDefault="00B46D2C">
      <w:pPr>
        <w:jc w:val="center"/>
        <w:rPr>
          <w:b/>
        </w:rPr>
      </w:pPr>
      <w:r>
        <w:rPr>
          <w:b/>
        </w:rPr>
        <w:t>JINJA JOINT EXAMINATIONS BOARD</w:t>
      </w:r>
    </w:p>
    <w:p w:rsidR="00B46D2C" w:rsidRDefault="00B46D2C">
      <w:pPr>
        <w:jc w:val="center"/>
        <w:rPr>
          <w:b/>
        </w:rPr>
      </w:pPr>
      <w:r>
        <w:rPr>
          <w:b/>
        </w:rPr>
        <w:t>MOCK EXAMINATIONS 2019</w:t>
      </w:r>
    </w:p>
    <w:p w:rsidR="00B46D2C" w:rsidRDefault="00B46D2C">
      <w:pPr>
        <w:jc w:val="center"/>
        <w:rPr>
          <w:b/>
        </w:rPr>
      </w:pPr>
      <w:r>
        <w:rPr>
          <w:b/>
        </w:rPr>
        <w:t>MARKING GUIDE</w:t>
      </w:r>
    </w:p>
    <w:p w:rsidR="00B46D2C" w:rsidRDefault="00B46D2C">
      <w:pPr>
        <w:jc w:val="center"/>
        <w:rPr>
          <w:b/>
        </w:rPr>
      </w:pPr>
      <w:r>
        <w:rPr>
          <w:b/>
        </w:rPr>
        <w:t>840/1 COMPUTER STUDIES</w:t>
      </w:r>
    </w:p>
    <w:p w:rsidR="00B46D2C" w:rsidRDefault="00B46D2C">
      <w:pPr>
        <w:jc w:val="center"/>
        <w:rPr>
          <w:b/>
        </w:rPr>
      </w:pPr>
    </w:p>
    <w:p w:rsidR="0009058B" w:rsidRDefault="00B431EA">
      <w:pPr>
        <w:jc w:val="center"/>
        <w:rPr>
          <w:b/>
        </w:rPr>
      </w:pPr>
      <w:r>
        <w:rPr>
          <w:b/>
        </w:rPr>
        <w:t>SECTION A: (20 MARKS)</w:t>
      </w:r>
    </w:p>
    <w:p w:rsidR="0009058B" w:rsidRDefault="0009058B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058B">
        <w:trPr>
          <w:jc w:val="center"/>
        </w:trPr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</w:tr>
      <w:tr w:rsidR="0009058B">
        <w:trPr>
          <w:jc w:val="center"/>
        </w:trPr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09058B">
        <w:trPr>
          <w:jc w:val="center"/>
        </w:trPr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09058B">
        <w:trPr>
          <w:jc w:val="center"/>
        </w:trPr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09058B">
        <w:trPr>
          <w:jc w:val="center"/>
        </w:trPr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</w:tcPr>
          <w:p w:rsidR="0009058B" w:rsidRDefault="0009058B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  <w:tc>
          <w:tcPr>
            <w:tcW w:w="567" w:type="dxa"/>
          </w:tcPr>
          <w:p w:rsidR="0009058B" w:rsidRDefault="00B431E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</w:tbl>
    <w:p w:rsidR="0009058B" w:rsidRDefault="0009058B">
      <w:pPr>
        <w:pStyle w:val="ListParagraph"/>
        <w:ind w:left="814"/>
        <w:jc w:val="both"/>
      </w:pPr>
    </w:p>
    <w:p w:rsidR="0009058B" w:rsidRDefault="0009058B">
      <w:pPr>
        <w:pStyle w:val="ListParagraph"/>
        <w:ind w:left="814"/>
        <w:jc w:val="both"/>
      </w:pPr>
    </w:p>
    <w:p w:rsidR="0009058B" w:rsidRDefault="00B431EA">
      <w:pPr>
        <w:pStyle w:val="ListParagraph"/>
        <w:ind w:left="0"/>
        <w:jc w:val="center"/>
        <w:rPr>
          <w:b/>
        </w:rPr>
      </w:pPr>
      <w:r>
        <w:rPr>
          <w:b/>
        </w:rPr>
        <w:t>SECTION B: (60 MARKS)</w:t>
      </w:r>
    </w:p>
    <w:p w:rsidR="0009058B" w:rsidRDefault="0009058B">
      <w:pPr>
        <w:pStyle w:val="ListParagraph"/>
        <w:ind w:left="0"/>
        <w:jc w:val="center"/>
        <w:rPr>
          <w:b/>
        </w:rPr>
      </w:pPr>
    </w:p>
    <w:p w:rsidR="0009058B" w:rsidRDefault="00B431EA">
      <w:pPr>
        <w:pStyle w:val="ListParagraph"/>
        <w:ind w:left="0"/>
        <w:jc w:val="both"/>
        <w:rPr>
          <w:i/>
        </w:rPr>
      </w:pPr>
      <w:r>
        <w:rPr>
          <w:i/>
        </w:rPr>
        <w:t>In this section, fill in the spaces provided for questions 21 to 26. This section is compulsory.</w:t>
      </w:r>
    </w:p>
    <w:p w:rsidR="0009058B" w:rsidRDefault="0009058B">
      <w:pPr>
        <w:pStyle w:val="ListParagraph"/>
        <w:ind w:left="0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>(a). State</w:t>
      </w:r>
      <w:r>
        <w:rPr>
          <w:b/>
        </w:rPr>
        <w:t>two</w:t>
      </w:r>
      <w:r>
        <w:t xml:space="preserve"> characteristics of computing devices developed during the mechanical </w:t>
      </w: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ab/>
        <w:t xml:space="preserve">era. </w:t>
      </w:r>
      <w:r>
        <w:tab/>
        <w:t>(02 marks)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They had moving parts.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They had a set of gears.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They had a set of dials.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Very much limited memory for storage and recall.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Most of them were made to order (one – instr</w:t>
      </w:r>
      <w:r>
        <w:rPr>
          <w:i/>
        </w:rPr>
        <w:t>uction at a time).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(b). Explain the following terms used in relation to a good computer.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(i). </w:t>
      </w:r>
      <w:r>
        <w:rPr>
          <w:b/>
        </w:rPr>
        <w:t>Artificial Intelligence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  <w:rPr>
          <w:i/>
        </w:rPr>
      </w:pPr>
      <w:r>
        <w:rPr>
          <w:i/>
        </w:rPr>
        <w:t>Ability for a good computer to behave and reason like a human being by taking decision.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(ii). </w:t>
      </w:r>
      <w:r>
        <w:rPr>
          <w:b/>
        </w:rPr>
        <w:t>Automation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  <w:rPr>
          <w:i/>
        </w:rPr>
      </w:pPr>
      <w:r>
        <w:rPr>
          <w:i/>
        </w:rPr>
        <w:t>Ability of a computer to perform tasks with limited supervision from the user.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(c). State </w:t>
      </w:r>
      <w:r>
        <w:rPr>
          <w:b/>
        </w:rPr>
        <w:t>two</w:t>
      </w:r>
      <w:r>
        <w:t xml:space="preserve"> causes of computer system failure.</w:t>
      </w:r>
      <w:r>
        <w:tab/>
        <w:t>(02 marks)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Use of aging hardware components.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Computer virus.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lastRenderedPageBreak/>
        <w:t>Acts of God e.g. floods, lightening, e.t.c.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 xml:space="preserve">Power failure (over </w:t>
      </w:r>
      <w:r>
        <w:rPr>
          <w:i/>
        </w:rPr>
        <w:t>voltage, under voltage, power spikes, brownout, black out).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Vandalism of equipment.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Theft of equipment.</w:t>
      </w:r>
    </w:p>
    <w:p w:rsidR="0009058B" w:rsidRDefault="00B431EA">
      <w:pPr>
        <w:pStyle w:val="ListParagraph"/>
        <w:numPr>
          <w:ilvl w:val="0"/>
          <w:numId w:val="5"/>
        </w:numPr>
        <w:tabs>
          <w:tab w:val="left" w:pos="851"/>
          <w:tab w:val="left" w:pos="8931"/>
        </w:tabs>
        <w:jc w:val="both"/>
      </w:pPr>
      <w:r>
        <w:rPr>
          <w:i/>
        </w:rPr>
        <w:t>System hacking and related computer crime.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(d). Write down </w:t>
      </w:r>
      <w:r>
        <w:rPr>
          <w:b/>
        </w:rPr>
        <w:t>two</w:t>
      </w:r>
      <w:r>
        <w:t xml:space="preserve"> buttons on a computer’s keyboard that work as </w:t>
      </w:r>
      <w:r>
        <w:rPr>
          <w:b/>
        </w:rPr>
        <w:t>ON</w:t>
      </w:r>
      <w:r>
        <w:t xml:space="preserve"> and </w:t>
      </w:r>
      <w:r>
        <w:rPr>
          <w:b/>
        </w:rPr>
        <w:t>OFF</w:t>
      </w: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switch.</w:t>
      </w:r>
      <w:r>
        <w:tab/>
        <w:t>(02 marks)</w:t>
      </w:r>
    </w:p>
    <w:p w:rsidR="0009058B" w:rsidRDefault="0009058B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Caps Lock</w:t>
      </w:r>
      <w:r>
        <w:rPr>
          <w:i/>
        </w:rPr>
        <w:t>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Num Lock.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Scroll Lock.</w:t>
      </w:r>
    </w:p>
    <w:p w:rsidR="0009058B" w:rsidRDefault="0009058B">
      <w:pPr>
        <w:tabs>
          <w:tab w:val="left" w:pos="907"/>
          <w:tab w:val="left" w:pos="8931"/>
        </w:tabs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 xml:space="preserve">(a). State any </w:t>
      </w:r>
      <w:r>
        <w:rPr>
          <w:b/>
        </w:rPr>
        <w:t>two</w:t>
      </w:r>
      <w:r>
        <w:t xml:space="preserve"> parts that make up the Central Processing Unit.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Arithmetic logic unit.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Control unit.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>Register.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(i). Give </w:t>
      </w:r>
      <w:r>
        <w:rPr>
          <w:b/>
        </w:rPr>
        <w:t>two</w:t>
      </w:r>
      <w:r>
        <w:t xml:space="preserve"> characteristics of impact printers. 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They are very slow in operation.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Physical contact between printing medium and mechanism.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Output is of poor quality.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Makes a lot of noise due to the embossing mechanism.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Can work in dusty environment.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   (ii). State </w:t>
      </w:r>
      <w:r>
        <w:rPr>
          <w:b/>
        </w:rPr>
        <w:t>one</w:t>
      </w:r>
      <w:r>
        <w:t>reason for supplying computer software on a CD-ROM.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 xml:space="preserve">It is </w:t>
      </w:r>
      <w:r>
        <w:rPr>
          <w:i/>
        </w:rPr>
        <w:t>portable.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Cheaper in cost.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Has a faster access speed.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Holds relative large amounts of software.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Rarely affected by computer viruses.</w:t>
      </w: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</w:pPr>
      <w:r>
        <w:rPr>
          <w:i/>
        </w:rPr>
        <w:t>Content is kept permanent.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Describe </w:t>
      </w:r>
      <w:r>
        <w:rPr>
          <w:b/>
        </w:rPr>
        <w:t>one</w:t>
      </w:r>
      <w:r>
        <w:t xml:space="preserve"> use of a </w:t>
      </w:r>
      <w:r>
        <w:rPr>
          <w:b/>
        </w:rPr>
        <w:t>Control Panel</w:t>
      </w:r>
      <w:r>
        <w:t xml:space="preserve"> during software installation.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6"/>
        </w:numPr>
        <w:tabs>
          <w:tab w:val="left" w:pos="907"/>
          <w:tab w:val="left" w:pos="8931"/>
        </w:tabs>
        <w:jc w:val="both"/>
        <w:rPr>
          <w:i/>
        </w:rPr>
      </w:pPr>
      <w:r>
        <w:rPr>
          <w:i/>
        </w:rPr>
        <w:t xml:space="preserve">It provides </w:t>
      </w:r>
      <w:r>
        <w:rPr>
          <w:i/>
        </w:rPr>
        <w:t>a user with the ability to view and change system settings.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(i). Give </w:t>
      </w:r>
      <w:r>
        <w:rPr>
          <w:b/>
        </w:rPr>
        <w:t>two</w:t>
      </w:r>
      <w:r>
        <w:t xml:space="preserve"> reasons for having a partitions in a hard disk.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To have a better way of organizing data and files on the drive.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To enable a user run different operating systems on </w:t>
      </w:r>
      <w:r>
        <w:rPr>
          <w:rFonts w:cs="Times New Roman"/>
          <w:i/>
          <w:szCs w:val="28"/>
        </w:rPr>
        <w:t>one PC.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To reduce the threats of data loss.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>To have a more convenient approach for backing up and restoring data.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To have more selective options when encrypting drive.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To improve performance.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  (ii). Identify the role of </w:t>
      </w:r>
      <w:r>
        <w:rPr>
          <w:b/>
        </w:rPr>
        <w:t>Random Access Memory</w:t>
      </w:r>
      <w:r>
        <w:t xml:space="preserve"> in the </w:t>
      </w:r>
      <w:r>
        <w:t xml:space="preserve">booting process of a </w:t>
      </w: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>computer.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It provides primary storage facility to the operating system.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 xml:space="preserve">(a). Give </w:t>
      </w:r>
      <w:r>
        <w:rPr>
          <w:b/>
        </w:rPr>
        <w:t>two</w:t>
      </w:r>
      <w:r>
        <w:t xml:space="preserve"> characteristics of number data type as used in a spreadsheet program.</w:t>
      </w:r>
      <w:r>
        <w:tab/>
      </w:r>
      <w:r>
        <w:tab/>
      </w:r>
      <w:r>
        <w:tab/>
        <w:t>(02 marks)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It is aligned to the right hand side of a cell.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 xml:space="preserve">It </w:t>
      </w:r>
      <w:r>
        <w:rPr>
          <w:i/>
        </w:rPr>
        <w:t>is used in a calculation.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When converted into text, it will align to the left of the cell.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(i). If I select a cell range </w:t>
      </w:r>
      <w:r>
        <w:rPr>
          <w:b/>
        </w:rPr>
        <w:t>A4:E15</w:t>
      </w:r>
      <w:r>
        <w:t>, how many cells have I selected?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i/>
        </w:rPr>
        <w:t>60 cells.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(ii). State any </w:t>
      </w:r>
      <w:r>
        <w:rPr>
          <w:b/>
        </w:rPr>
        <w:t>two</w:t>
      </w:r>
      <w:r>
        <w:t xml:space="preserve"> examples of cell referencing techniques used i</w:t>
      </w:r>
      <w:r>
        <w:t xml:space="preserve">n an electronic </w:t>
      </w: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 xml:space="preserve">     spreadsheet.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Mixed cell referencing.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Absolute cell referencing.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Relative cell referencing.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(c). Explain the following field properties as used in database design.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>
        <w:rPr>
          <w:b/>
        </w:rPr>
        <w:t>Caption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i/>
        </w:rPr>
        <w:t>A label text that is displayed</w:t>
      </w:r>
      <w:r>
        <w:rPr>
          <w:i/>
        </w:rPr>
        <w:t xml:space="preserve"> for this field by default in forms, reports, and queries. </w:t>
      </w:r>
    </w:p>
    <w:p w:rsidR="0009058B" w:rsidRDefault="0009058B">
      <w:pPr>
        <w:pStyle w:val="ListParagraph"/>
        <w:tabs>
          <w:tab w:val="left" w:pos="8931"/>
        </w:tabs>
        <w:ind w:left="1080"/>
        <w:rPr>
          <w:i/>
        </w:rPr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>
        <w:rPr>
          <w:b/>
        </w:rPr>
        <w:t>Input mask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i/>
        </w:rPr>
        <w:t>Displays editing characters to guide data entry. For example, an input mask might display a dollar sign ($) at the beginning of the field.</w:t>
      </w:r>
    </w:p>
    <w:p w:rsidR="0009058B" w:rsidRDefault="0009058B">
      <w:pPr>
        <w:pStyle w:val="ListParagraph"/>
        <w:tabs>
          <w:tab w:val="left" w:pos="8931"/>
        </w:tabs>
        <w:ind w:left="1080"/>
        <w:rPr>
          <w:i/>
        </w:rPr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Give </w:t>
      </w:r>
      <w:r>
        <w:rPr>
          <w:b/>
        </w:rPr>
        <w:t>one</w:t>
      </w:r>
      <w:r>
        <w:t xml:space="preserve"> requirement</w:t>
      </w:r>
      <w:r>
        <w:t xml:space="preserve"> of a good primary key field in a database table.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Never null or empty.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lastRenderedPageBreak/>
        <w:t>It must be unique.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It does not change.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 xml:space="preserve">(a). State </w:t>
      </w:r>
      <w:r>
        <w:rPr>
          <w:b/>
        </w:rPr>
        <w:t>two</w:t>
      </w:r>
      <w:r>
        <w:t xml:space="preserve"> qualities of a good computer network.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b/>
        </w:rPr>
      </w:pPr>
      <w:r>
        <w:rPr>
          <w:i/>
        </w:rPr>
        <w:t>should have large storage facilities.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b/>
        </w:rPr>
      </w:pPr>
      <w:r>
        <w:rPr>
          <w:i/>
        </w:rPr>
        <w:t xml:space="preserve">Should have a fast processor </w:t>
      </w:r>
      <w:r>
        <w:rPr>
          <w:i/>
        </w:rPr>
        <w:t>speed.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b/>
        </w:rPr>
      </w:pPr>
      <w:r>
        <w:rPr>
          <w:i/>
        </w:rPr>
        <w:t>Should have large amount of RAM.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b/>
        </w:rPr>
      </w:pPr>
      <w:r>
        <w:rPr>
          <w:i/>
        </w:rPr>
        <w:t>Should have appropriate network operating system.</w:t>
      </w:r>
    </w:p>
    <w:p w:rsidR="0009058B" w:rsidRDefault="0009058B">
      <w:pPr>
        <w:pStyle w:val="ListParagraph"/>
        <w:tabs>
          <w:tab w:val="left" w:pos="8931"/>
        </w:tabs>
        <w:ind w:left="1080"/>
        <w:rPr>
          <w:b/>
        </w:rPr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Give </w:t>
      </w:r>
      <w:r>
        <w:rPr>
          <w:b/>
        </w:rPr>
        <w:t>one</w:t>
      </w:r>
      <w:r>
        <w:t xml:space="preserve"> function of the following network protocols: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>
        <w:rPr>
          <w:b/>
        </w:rPr>
        <w:t>Internet Protocol (IP).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It enables a computer or device to be identified on across a net</w:t>
      </w:r>
      <w:r>
        <w:rPr>
          <w:i/>
        </w:rPr>
        <w:t>work.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>
        <w:rPr>
          <w:b/>
        </w:rPr>
        <w:t>Hyper Text Transfer Protocol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i/>
        </w:rPr>
        <w:t>It defines how messages are formatted and transmitted, and what actions Web servers and browsers should take in response to various commands.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Give </w:t>
      </w:r>
      <w:r>
        <w:rPr>
          <w:b/>
        </w:rPr>
        <w:t>two</w:t>
      </w:r>
      <w:r>
        <w:t xml:space="preserve"> activities that are carried out by a webmast</w:t>
      </w:r>
      <w:r>
        <w:t>er of an organisation.</w:t>
      </w:r>
      <w:r>
        <w:tab/>
      </w:r>
      <w:r>
        <w:tab/>
      </w:r>
      <w:r>
        <w:tab/>
      </w:r>
      <w:r>
        <w:tab/>
        <w:t>(02 marks)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creates, designs websites.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updates content in the site.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changes site layout and navigation.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hosts webpages.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troubleshoots websites by cleaning viruses and faulty links and codes.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He markets and advertises</w:t>
      </w:r>
      <w:r>
        <w:rPr>
          <w:i/>
        </w:rPr>
        <w:t xml:space="preserve"> the website.</w:t>
      </w:r>
    </w:p>
    <w:p w:rsidR="0009058B" w:rsidRDefault="0009058B">
      <w:pPr>
        <w:pStyle w:val="ListParagraph"/>
        <w:tabs>
          <w:tab w:val="left" w:pos="8931"/>
        </w:tabs>
        <w:ind w:left="1080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Identify the possible actions that would be taken when the following HTML </w:t>
      </w: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statements are written and preview in an HTML editor.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>
        <w:rPr>
          <w:b/>
        </w:rPr>
        <w:t>&lt;u&gt;I love computer studies&lt;/u&gt;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Thestatement</w:t>
      </w:r>
      <w:r>
        <w:rPr>
          <w:b/>
        </w:rPr>
        <w:t>I love computer studies</w:t>
      </w:r>
      <w:r>
        <w:rPr>
          <w:i/>
        </w:rPr>
        <w:t>is</w:t>
      </w:r>
      <w:r>
        <w:rPr>
          <w:b/>
          <w:u w:val="single"/>
        </w:rPr>
        <w:t>underlined</w:t>
      </w:r>
      <w:r>
        <w:t>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>
        <w:rPr>
          <w:b/>
        </w:rPr>
        <w:t>&lt;m</w:t>
      </w:r>
      <w:r>
        <w:rPr>
          <w:b/>
        </w:rPr>
        <w:t>arquee behavior = “alternate”&gt;I love computer studies&lt;/marquee&gt;</w:t>
      </w:r>
      <w:r>
        <w:tab/>
      </w:r>
      <w:r>
        <w:tab/>
      </w:r>
      <w:r>
        <w:tab/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i/>
        </w:rPr>
        <w:t>The statement I love computer studies will move across the screen from right to left continuously.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>(a). Describe the following as used in a word processor.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>
        <w:rPr>
          <w:b/>
        </w:rPr>
        <w:t>Text highlight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Refers to the selection of text to be prepared for further commands from the user.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</w:pPr>
      <w:r>
        <w:rPr>
          <w:i/>
        </w:rPr>
        <w:t>Refers to placing a background colour behind selected text in a word processor.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>
        <w:rPr>
          <w:b/>
        </w:rPr>
        <w:t>Page orientation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8931"/>
        </w:tabs>
        <w:rPr>
          <w:i/>
        </w:rPr>
      </w:pPr>
      <w:r>
        <w:rPr>
          <w:b/>
        </w:rPr>
        <w:t>Page orientation</w:t>
      </w:r>
      <w:r>
        <w:rPr>
          <w:i/>
        </w:rPr>
        <w:t xml:space="preserve"> is the direction in which </w:t>
      </w:r>
      <w:r>
        <w:rPr>
          <w:i/>
        </w:rPr>
        <w:t>a document is displayed or printed. </w:t>
      </w: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State any </w:t>
      </w:r>
      <w:r>
        <w:rPr>
          <w:b/>
        </w:rPr>
        <w:t>two</w:t>
      </w:r>
      <w:r>
        <w:t xml:space="preserve"> document referencing facilities that are found inside an </w:t>
      </w: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electronic word processor.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Footer.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Footnote.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End note.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Page numbering.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Line numbering.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Table of contents.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List of figures.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State </w:t>
      </w:r>
      <w:r>
        <w:rPr>
          <w:b/>
        </w:rPr>
        <w:t>two</w:t>
      </w:r>
      <w:r>
        <w:t xml:space="preserve"> advantages of using a presenter view in a class presentation.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Enables the user to edit a slide while in slideshow view.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 xml:space="preserve">Enables the user to view speaker notes to the presenter. 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  <w:rPr>
          <w:b/>
        </w:rPr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Give </w:t>
      </w:r>
      <w:r>
        <w:rPr>
          <w:b/>
        </w:rPr>
        <w:t>two</w:t>
      </w:r>
      <w:r>
        <w:t xml:space="preserve"> specific data sections that a note p</w:t>
      </w:r>
      <w:r>
        <w:t xml:space="preserve">age when printed can display </w:t>
      </w: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>compared to a slide mode print.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Speaker notes section.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Slide printed in a single handout.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 xml:space="preserve">(a). Define a </w:t>
      </w:r>
      <w:r>
        <w:rPr>
          <w:b/>
        </w:rPr>
        <w:t>computer application program</w:t>
      </w:r>
      <w:r>
        <w:t>.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A compute program designed to perform a specific end user task.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State </w:t>
      </w:r>
      <w:r>
        <w:rPr>
          <w:b/>
        </w:rPr>
        <w:t>three</w:t>
      </w:r>
      <w:r>
        <w:t xml:space="preserve"> factors to consider before buying a software program for use.</w:t>
      </w:r>
      <w:r>
        <w:tab/>
      </w:r>
      <w:r>
        <w:tab/>
      </w:r>
      <w:r>
        <w:tab/>
      </w:r>
      <w:r>
        <w:tab/>
        <w:t>(03 marks)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Compatibility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Functionality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Price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Credibility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User Friendliness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Agility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Exit Strategy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(c).</w:t>
      </w:r>
      <w:r>
        <w:tab/>
        <w:t xml:space="preserve">(i). Give </w:t>
      </w:r>
      <w:r>
        <w:rPr>
          <w:b/>
        </w:rPr>
        <w:t>one</w:t>
      </w:r>
      <w:r>
        <w:t xml:space="preserve"> advantage of using a compiler by a programmer.</w:t>
      </w:r>
      <w:r>
        <w:tab/>
        <w:t>(01 mark)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Is converts source code into executable files.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</w:pPr>
      <w:r>
        <w:rPr>
          <w:i/>
        </w:rPr>
        <w:t>It helps the programmer to identity errors before making an executable file.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It helps the user to know the line where a syntax error is.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What is a </w:t>
      </w:r>
      <w:r>
        <w:rPr>
          <w:b/>
        </w:rPr>
        <w:t>source code</w:t>
      </w:r>
      <w:r>
        <w:t>?</w:t>
      </w:r>
      <w:r>
        <w:tab/>
        <w:t>(02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It refers to a computer </w:t>
      </w:r>
      <w:r>
        <w:rPr>
          <w:i/>
        </w:rPr>
        <w:t>program that is not yet compiled.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A computer program written in high level language using a language processor not yet compiled into an executable file.</w:t>
      </w:r>
    </w:p>
    <w:p w:rsidR="0009058B" w:rsidRDefault="0009058B">
      <w:pPr>
        <w:pStyle w:val="ListParagraph"/>
        <w:tabs>
          <w:tab w:val="left" w:pos="851"/>
          <w:tab w:val="left" w:pos="8931"/>
        </w:tabs>
        <w:ind w:left="454"/>
      </w:pP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  <w:r>
        <w:rPr>
          <w:b/>
        </w:rPr>
        <w:t>SECTION C: (20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0"/>
        <w:jc w:val="center"/>
        <w:rPr>
          <w:i/>
        </w:rPr>
      </w:pPr>
      <w:r>
        <w:rPr>
          <w:i/>
        </w:rPr>
        <w:t>Attempt only one question from this section.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0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>(a).</w:t>
      </w:r>
      <w:r>
        <w:tab/>
        <w:t xml:space="preserve">Outline </w:t>
      </w:r>
      <w:r>
        <w:rPr>
          <w:b/>
        </w:rPr>
        <w:t>four</w:t>
      </w:r>
      <w:r>
        <w:t xml:space="preserve"> characteristic</w:t>
      </w:r>
      <w:r>
        <w:t>s of a good pseudo code.</w:t>
      </w:r>
      <w:r>
        <w:tab/>
        <w:t>(04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The statement must be short, clear and readable.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The statements must not have more than one meaning i.e. should be unambiguous.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The pseudo code lines should be clearly outlined and indented clearly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A pseudo code should </w:t>
      </w:r>
      <w:r>
        <w:rPr>
          <w:i/>
        </w:rPr>
        <w:t>show clearly the start and stop of executable statements and the control structures (to be discussed later in the section)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(b). A flow chart showing tax payable for each income bracket.</w:t>
      </w:r>
      <w:r>
        <w:tab/>
        <w:t>(16 marks)</w:t>
      </w:r>
    </w:p>
    <w:p w:rsidR="0009058B" w:rsidRDefault="0009058B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center"/>
      </w:pPr>
      <w:r>
        <w:rPr>
          <w:noProof/>
        </w:rPr>
        <w:lastRenderedPageBreak/>
        <w:drawing>
          <wp:inline distT="0" distB="0" distL="0" distR="0">
            <wp:extent cx="3152851" cy="5105242"/>
            <wp:effectExtent l="0" t="0" r="0" b="635"/>
            <wp:docPr id="1026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152851" cy="51052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8B" w:rsidRDefault="0009058B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bookmarkStart w:id="0" w:name="_GoBack"/>
      <w:bookmarkEnd w:id="0"/>
      <w:r>
        <w:t xml:space="preserve">Describe </w:t>
      </w:r>
      <w:r>
        <w:rPr>
          <w:b/>
        </w:rPr>
        <w:t>five</w:t>
      </w:r>
      <w:r>
        <w:t xml:space="preserve"> computer networking devices you would use to set up a local area network for an organisation.</w:t>
      </w:r>
      <w:r>
        <w:tab/>
        <w:t>(20 marks)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Network Hub.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Network Switch.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Network Router.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Bridge.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Repeater.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Gateway: Firewall: 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 xml:space="preserve">Network interface card (NIC). </w:t>
      </w:r>
    </w:p>
    <w:p w:rsidR="0009058B" w:rsidRDefault="0009058B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4"/>
        </w:numPr>
        <w:tabs>
          <w:tab w:val="left" w:pos="993"/>
          <w:tab w:val="left" w:pos="8931"/>
        </w:tabs>
        <w:jc w:val="both"/>
      </w:pPr>
      <w:r>
        <w:t xml:space="preserve">(a). Outline </w:t>
      </w:r>
      <w:r>
        <w:rPr>
          <w:b/>
        </w:rPr>
        <w:t>five</w:t>
      </w:r>
      <w:r>
        <w:t xml:space="preserve"> causes of co</w:t>
      </w:r>
      <w:r>
        <w:t>mputer failure in a laboratory.</w:t>
      </w:r>
      <w:r>
        <w:tab/>
        <w:t>(10 marks)</w:t>
      </w:r>
    </w:p>
    <w:p w:rsidR="0009058B" w:rsidRDefault="0009058B">
      <w:pPr>
        <w:pStyle w:val="ListParagraph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Voltage spike.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Circuit board fails with no visible indication of damage. 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Failure to load software upgrades.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Failure to keep virus protection up to date.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Inadequate cooling. 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Loss of Power.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lastRenderedPageBreak/>
        <w:t>Storage defective. 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Hardware vandalism.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Poor handling of equipment.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Computer crime like virus, hacking, piracy, e.t.c.</w:t>
      </w:r>
    </w:p>
    <w:p w:rsidR="0009058B" w:rsidRDefault="0009058B">
      <w:pPr>
        <w:pStyle w:val="ListParagraph"/>
        <w:jc w:val="both"/>
      </w:pP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 xml:space="preserve">(b). Explain </w:t>
      </w:r>
      <w:r>
        <w:rPr>
          <w:b/>
        </w:rPr>
        <w:t>five</w:t>
      </w:r>
      <w:r>
        <w:t xml:space="preserve"> ethical issues computer users should be concerned about while in a </w:t>
      </w:r>
    </w:p>
    <w:p w:rsidR="0009058B" w:rsidRDefault="00B431E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computer laboratory.</w:t>
      </w:r>
      <w:r>
        <w:tab/>
        <w:t>(10 marks)</w:t>
      </w:r>
    </w:p>
    <w:p w:rsidR="0009058B" w:rsidRDefault="0009058B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Unauthorized access.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Software piracy</w:t>
      </w:r>
      <w:r>
        <w:rPr>
          <w:i/>
        </w:rPr>
        <w:t>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Information privacy.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Information accuracy.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Intellectual property rights.</w:t>
      </w:r>
    </w:p>
    <w:p w:rsidR="0009058B" w:rsidRDefault="00B431EA">
      <w:pPr>
        <w:pStyle w:val="ListParagraph"/>
        <w:numPr>
          <w:ilvl w:val="0"/>
          <w:numId w:val="7"/>
        </w:numPr>
        <w:tabs>
          <w:tab w:val="left" w:pos="993"/>
          <w:tab w:val="left" w:pos="8931"/>
        </w:tabs>
        <w:jc w:val="both"/>
        <w:rPr>
          <w:i/>
        </w:rPr>
      </w:pPr>
      <w:r>
        <w:rPr>
          <w:i/>
        </w:rPr>
        <w:t>Code of conduct.</w:t>
      </w:r>
    </w:p>
    <w:p w:rsidR="0009058B" w:rsidRDefault="00B431EA">
      <w:pPr>
        <w:pStyle w:val="ListParagraph"/>
        <w:tabs>
          <w:tab w:val="left" w:pos="907"/>
          <w:tab w:val="left" w:pos="8931"/>
        </w:tabs>
        <w:ind w:left="0"/>
        <w:jc w:val="center"/>
        <w:rPr>
          <w:b/>
        </w:rPr>
      </w:pPr>
      <w:r>
        <w:rPr>
          <w:b/>
        </w:rPr>
        <w:t>END</w:t>
      </w:r>
    </w:p>
    <w:p w:rsidR="0009058B" w:rsidRDefault="0009058B">
      <w:pPr>
        <w:pStyle w:val="ListParagraph"/>
        <w:tabs>
          <w:tab w:val="left" w:pos="907"/>
          <w:tab w:val="left" w:pos="8931"/>
        </w:tabs>
        <w:ind w:left="0"/>
        <w:jc w:val="both"/>
      </w:pPr>
    </w:p>
    <w:sectPr w:rsidR="0009058B" w:rsidSect="0009058B">
      <w:headerReference w:type="default" r:id="rId10"/>
      <w:footerReference w:type="even" r:id="rId11"/>
      <w:footerReference w:type="default" r:id="rId12"/>
      <w:pgSz w:w="11906" w:h="16838" w:code="9"/>
      <w:pgMar w:top="709" w:right="851" w:bottom="567" w:left="851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EA" w:rsidRDefault="00B431EA" w:rsidP="0009058B">
      <w:r>
        <w:separator/>
      </w:r>
    </w:p>
  </w:endnote>
  <w:endnote w:type="continuationSeparator" w:id="1">
    <w:p w:rsidR="00B431EA" w:rsidRDefault="00B431EA" w:rsidP="0009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8B" w:rsidRDefault="0009058B">
    <w:pPr>
      <w:pStyle w:val="Footer"/>
      <w:jc w:val="center"/>
    </w:pPr>
    <w:r>
      <w:fldChar w:fldCharType="begin"/>
    </w:r>
    <w:r w:rsidR="00B431EA">
      <w:instrText xml:space="preserve"> PAGE   \* MERGEFORMAT </w:instrText>
    </w:r>
    <w:r>
      <w:fldChar w:fldCharType="separate"/>
    </w:r>
    <w:r w:rsidR="00B46D2C">
      <w:rPr>
        <w:noProof/>
      </w:rPr>
      <w:t>2</w:t>
    </w:r>
    <w:r>
      <w:rPr>
        <w:noProof/>
      </w:rPr>
      <w:fldChar w:fldCharType="end"/>
    </w:r>
  </w:p>
  <w:p w:rsidR="0009058B" w:rsidRDefault="000905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8B" w:rsidRDefault="0009058B">
    <w:pPr>
      <w:pStyle w:val="Footer"/>
      <w:jc w:val="center"/>
    </w:pPr>
    <w:r>
      <w:fldChar w:fldCharType="begin"/>
    </w:r>
    <w:r w:rsidR="00B431EA">
      <w:instrText xml:space="preserve"> PAGE   \* MERGEFORMAT </w:instrText>
    </w:r>
    <w:r>
      <w:fldChar w:fldCharType="separate"/>
    </w:r>
    <w:r w:rsidR="00B46D2C">
      <w:rPr>
        <w:noProof/>
      </w:rPr>
      <w:t>1</w:t>
    </w:r>
    <w:r>
      <w:rPr>
        <w:noProof/>
      </w:rPr>
      <w:fldChar w:fldCharType="end"/>
    </w:r>
  </w:p>
  <w:p w:rsidR="0009058B" w:rsidRDefault="00090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EA" w:rsidRDefault="00B431EA" w:rsidP="0009058B">
      <w:r>
        <w:separator/>
      </w:r>
    </w:p>
  </w:footnote>
  <w:footnote w:type="continuationSeparator" w:id="1">
    <w:p w:rsidR="00B431EA" w:rsidRDefault="00B431EA" w:rsidP="0009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right w:val="none" w:sz="0" w:space="0" w:color="auto"/>
      </w:tblBorders>
      <w:tblLook w:val="04A0"/>
    </w:tblPr>
    <w:tblGrid>
      <w:gridCol w:w="5097"/>
      <w:gridCol w:w="5097"/>
    </w:tblGrid>
    <w:tr w:rsidR="0009058B">
      <w:tc>
        <w:tcPr>
          <w:tcW w:w="5097" w:type="dxa"/>
        </w:tcPr>
        <w:p w:rsidR="0009058B" w:rsidRDefault="00B431EA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PROPOSED MARKING GUIDE</w:t>
          </w:r>
        </w:p>
      </w:tc>
      <w:tc>
        <w:tcPr>
          <w:tcW w:w="5097" w:type="dxa"/>
        </w:tcPr>
        <w:p w:rsidR="0009058B" w:rsidRDefault="00B431EA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JJEB COMPUTER STUDIES O LEVEL 2019</w:t>
          </w:r>
        </w:p>
      </w:tc>
    </w:tr>
  </w:tbl>
  <w:p w:rsidR="0009058B" w:rsidRDefault="000905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EFE73DE"/>
    <w:lvl w:ilvl="0" w:tplc="2FDEC6F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3260B3C"/>
    <w:lvl w:ilvl="0" w:tplc="86E0CE3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341F1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16CB2EE"/>
    <w:lvl w:ilvl="0" w:tplc="A74EF3E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D8E2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72A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A2E23E0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6"/>
  <w:evenAndOddHeaders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58B"/>
    <w:rsid w:val="0009058B"/>
    <w:rsid w:val="00B431EA"/>
    <w:rsid w:val="00B4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SimSu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8B"/>
  </w:style>
  <w:style w:type="paragraph" w:styleId="Heading3">
    <w:name w:val="heading 3"/>
    <w:basedOn w:val="Normal"/>
    <w:link w:val="Heading3Char"/>
    <w:uiPriority w:val="9"/>
    <w:qFormat/>
    <w:rsid w:val="0009058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0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58B"/>
  </w:style>
  <w:style w:type="paragraph" w:styleId="Footer">
    <w:name w:val="footer"/>
    <w:basedOn w:val="Normal"/>
    <w:link w:val="FooterChar"/>
    <w:uiPriority w:val="99"/>
    <w:rsid w:val="0009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58B"/>
  </w:style>
  <w:style w:type="table" w:styleId="TableGrid">
    <w:name w:val="Table Grid"/>
    <w:basedOn w:val="TableNormal"/>
    <w:uiPriority w:val="39"/>
    <w:rsid w:val="00090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9058B"/>
  </w:style>
  <w:style w:type="character" w:customStyle="1" w:styleId="Heading3Char">
    <w:name w:val="Heading 3 Char"/>
    <w:basedOn w:val="DefaultParagraphFont"/>
    <w:link w:val="Heading3"/>
    <w:uiPriority w:val="9"/>
    <w:rsid w:val="0009058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09058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905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05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394A-A261-481D-9DB8-B0702718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daudi</dc:creator>
  <cp:lastModifiedBy>JJEB</cp:lastModifiedBy>
  <cp:revision>2</cp:revision>
  <dcterms:created xsi:type="dcterms:W3CDTF">2019-07-25T09:59:00Z</dcterms:created>
  <dcterms:modified xsi:type="dcterms:W3CDTF">2019-07-25T09:59:00Z</dcterms:modified>
</cp:coreProperties>
</file>