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b/>
          <w:sz w:val="22"/>
          <w:szCs w:val="22"/>
        </w:rPr>
        <w:t>P 220/1</w:t>
      </w:r>
    </w:p>
    <w:p>
      <w:pPr>
        <w:pStyle w:val="style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ECONOMICS</w:t>
      </w:r>
    </w:p>
    <w:p>
      <w:pPr>
        <w:pStyle w:val="style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PAPER 1</w:t>
      </w:r>
    </w:p>
    <w:p>
      <w:pPr>
        <w:pStyle w:val="style4101"/>
        <w:shd w:val="clear" w:color="auto" w:fill="auto"/>
        <w:ind w:right="20"/>
        <w:rPr>
          <w:rStyle w:val="style4100"/>
          <w:rFonts w:ascii="Bernard MT Condensed" w:hAnsi="Bernard MT Condensed"/>
          <w:i w:val="false"/>
          <w:sz w:val="40"/>
          <w:szCs w:val="40"/>
        </w:rPr>
      </w:pPr>
    </w:p>
    <w:p>
      <w:pPr>
        <w:pStyle w:val="style4101"/>
        <w:shd w:val="clear" w:color="auto" w:fill="auto"/>
        <w:ind w:right="20"/>
        <w:rPr>
          <w:rStyle w:val="style4100"/>
          <w:rFonts w:ascii="Bernard MT Condensed" w:hAnsi="Bernard MT Condensed"/>
          <w:i w:val="false"/>
          <w:sz w:val="40"/>
          <w:szCs w:val="40"/>
        </w:rPr>
      </w:pPr>
    </w:p>
    <w:p>
      <w:pPr>
        <w:pStyle w:val="style4101"/>
        <w:shd w:val="clear" w:color="auto" w:fill="auto"/>
        <w:ind w:right="20"/>
        <w:rPr>
          <w:rStyle w:val="style4100"/>
          <w:rFonts w:ascii="Bookman Old Style" w:hAnsi="Bookman Old Style"/>
          <w:b w:val="false"/>
          <w:i w:val="false"/>
          <w:sz w:val="26"/>
          <w:szCs w:val="26"/>
        </w:rPr>
      </w:pPr>
      <w:r>
        <w:rPr>
          <w:rStyle w:val="style4100"/>
          <w:rFonts w:ascii="Bookman Old Style" w:hAnsi="Bookman Old Style"/>
          <w:sz w:val="26"/>
          <w:szCs w:val="26"/>
        </w:rPr>
        <w:t>Uganda Advanced Certificate of Education</w:t>
      </w:r>
    </w:p>
    <w:p>
      <w:pPr>
        <w:pStyle w:val="style0"/>
        <w:jc w:val="center"/>
        <w:rPr>
          <w:rFonts w:ascii="Bookman Old Style" w:hAnsi="Bookman Old Style"/>
          <w:b/>
          <w:sz w:val="26"/>
          <w:szCs w:val="26"/>
        </w:rPr>
      </w:pPr>
    </w:p>
    <w:p>
      <w:pPr>
        <w:pStyle w:val="style0"/>
        <w:contextualSpacing/>
        <w:rPr>
          <w:rFonts w:ascii="Bookman Old Style" w:hAnsi="Bookman Old Style"/>
          <w:b/>
          <w:sz w:val="26"/>
          <w:szCs w:val="26"/>
        </w:rPr>
      </w:pPr>
    </w:p>
    <w:p>
      <w:pPr>
        <w:pStyle w:val="style0"/>
        <w:jc w:val="center"/>
        <w:contextualSpacing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ECONOMICS</w:t>
      </w:r>
    </w:p>
    <w:p>
      <w:pPr>
        <w:pStyle w:val="style0"/>
        <w:jc w:val="center"/>
        <w:contextualSpacing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Paper 1</w:t>
      </w:r>
    </w:p>
    <w:p>
      <w:pPr>
        <w:pStyle w:val="style0"/>
        <w:jc w:val="center"/>
        <w:contextualSpacing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3 Hours </w:t>
      </w:r>
    </w:p>
    <w:p>
      <w:pPr>
        <w:pStyle w:val="style0"/>
        <w:tabs>
          <w:tab w:val="left" w:leader="none" w:pos="5472"/>
        </w:tabs>
        <w:contextualSpacing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ab/>
      </w:r>
    </w:p>
    <w:p>
      <w:pPr>
        <w:pStyle w:val="style0"/>
        <w:contextualSpacing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INSTRUCTIONS TO CANDIDATES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Answer </w:t>
      </w:r>
      <w:r>
        <w:rPr>
          <w:rFonts w:ascii="Bookman Old Style" w:hAnsi="Bookman Old Style"/>
          <w:b/>
          <w:sz w:val="26"/>
          <w:szCs w:val="26"/>
        </w:rPr>
        <w:t>FIVE</w:t>
      </w:r>
      <w:r>
        <w:rPr>
          <w:rFonts w:ascii="Bookman Old Style" w:hAnsi="Bookman Old Style"/>
          <w:sz w:val="26"/>
          <w:szCs w:val="26"/>
        </w:rPr>
        <w:t xml:space="preserve"> questions.</w:t>
      </w:r>
    </w:p>
    <w:p>
      <w:pPr>
        <w:pStyle w:val="style179"/>
        <w:numPr>
          <w:ilvl w:val="0"/>
          <w:numId w:val="9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Section A is compulsory; answers to this section should be concise.</w:t>
      </w:r>
    </w:p>
    <w:p>
      <w:pPr>
        <w:pStyle w:val="style179"/>
        <w:numPr>
          <w:ilvl w:val="0"/>
          <w:numId w:val="9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Answer </w:t>
      </w:r>
      <w:r>
        <w:rPr>
          <w:rFonts w:ascii="Bookman Old Style" w:hAnsi="Bookman Old Style"/>
          <w:b/>
          <w:sz w:val="26"/>
          <w:szCs w:val="26"/>
        </w:rPr>
        <w:t>FOUR</w:t>
      </w:r>
      <w:r>
        <w:rPr>
          <w:rFonts w:ascii="Bookman Old Style" w:hAnsi="Bookman Old Style"/>
          <w:sz w:val="26"/>
          <w:szCs w:val="26"/>
        </w:rPr>
        <w:t xml:space="preserve"> questions from section B.</w:t>
      </w:r>
    </w:p>
    <w:p>
      <w:pPr>
        <w:pStyle w:val="style179"/>
        <w:numPr>
          <w:ilvl w:val="0"/>
          <w:numId w:val="9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All questions in section B carry equal marks.</w:t>
      </w:r>
    </w:p>
    <w:p>
      <w:pPr>
        <w:pStyle w:val="style179"/>
        <w:numPr>
          <w:ilvl w:val="0"/>
          <w:numId w:val="9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Credit will be given for the use of relevant diagrams.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</w:p>
    <w:p>
      <w:pPr>
        <w:pStyle w:val="style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SECTION A (20 Marks)</w:t>
      </w:r>
    </w:p>
    <w:p>
      <w:pPr>
        <w:pStyle w:val="style0"/>
        <w:contextualSpacing/>
        <w:rPr>
          <w:rFonts w:ascii="Bookman Old Style" w:hAnsi="Bookman Old Style"/>
          <w:sz w:val="26"/>
          <w:szCs w:val="26"/>
        </w:rPr>
      </w:pPr>
    </w:p>
    <w:p>
      <w:pPr>
        <w:pStyle w:val="style179"/>
        <w:ind w:left="360" w:hanging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a)</w:t>
      </w:r>
      <w:r>
        <w:rPr>
          <w:rFonts w:ascii="Bookman Old Style" w:hAnsi="Bookman Old Style"/>
          <w:sz w:val="26"/>
          <w:szCs w:val="26"/>
        </w:rPr>
        <w:t xml:space="preserve"> (i</w:t>
      </w:r>
      <w:r>
        <w:rPr>
          <w:rFonts w:ascii="Bookman Old Style" w:hAnsi="Bookman Old Style"/>
          <w:sz w:val="26"/>
          <w:szCs w:val="26"/>
        </w:rPr>
        <w:t>) Given the price of commodity Y increased from Shs 2,500 to Shs 3,500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and as a result the quantity demanded of commodity Q reduced by 20%. Calculate the cross elasticity of demand</w:t>
      </w:r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 xml:space="preserve">               </w:t>
      </w:r>
      <w:r>
        <w:rPr>
          <w:rFonts w:ascii="Bookman Old Style" w:hAnsi="Bookman Old Style"/>
          <w:sz w:val="26"/>
          <w:szCs w:val="26"/>
        </w:rPr>
        <w:t xml:space="preserve">                            </w:t>
      </w:r>
    </w:p>
    <w:p>
      <w:pPr>
        <w:pStyle w:val="style179"/>
        <w:ind w:left="75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(3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mark</w:t>
      </w:r>
      <w:r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>)</w:t>
      </w:r>
    </w:p>
    <w:p>
      <w:pPr>
        <w:pStyle w:val="style0"/>
        <w:spacing w:after="200"/>
        <w:ind w:right="26"/>
        <w:jc w:val="both"/>
        <w:contextualSpacing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(ii) </w:t>
      </w:r>
      <w:r>
        <w:rPr>
          <w:rFonts w:ascii="Bookman Old Style" w:hAnsi="Bookman Old Style"/>
          <w:sz w:val="26"/>
          <w:szCs w:val="26"/>
        </w:rPr>
        <w:t>How are the two commodities related</w:t>
      </w:r>
      <w:r>
        <w:rPr>
          <w:rFonts w:ascii="Bookman Old Style" w:hAnsi="Bookman Old Style"/>
          <w:sz w:val="26"/>
          <w:szCs w:val="26"/>
        </w:rPr>
        <w:t xml:space="preserve">?                                                                </w:t>
      </w:r>
    </w:p>
    <w:p>
      <w:pPr>
        <w:pStyle w:val="style0"/>
        <w:spacing w:after="200"/>
        <w:ind w:left="7200" w:right="26" w:firstLine="720"/>
        <w:jc w:val="both"/>
        <w:contextualSpacing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 mark</w:t>
      </w:r>
      <w:r>
        <w:rPr>
          <w:rFonts w:ascii="Bookman Old Style" w:hAnsi="Bookman Old Style"/>
          <w:sz w:val="26"/>
          <w:szCs w:val="26"/>
        </w:rPr>
        <w:t>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</w:t>
      </w:r>
      <w:r>
        <w:rPr>
          <w:rFonts w:ascii="Bookman Old Style" w:hAnsi="Bookman Old Style"/>
          <w:sz w:val="26"/>
          <w:szCs w:val="26"/>
        </w:rPr>
        <w:t>)  (i) What is cost push</w:t>
      </w:r>
      <w:r>
        <w:rPr>
          <w:rFonts w:ascii="Bookman Old Style" w:hAnsi="Bookman Old Style"/>
          <w:sz w:val="26"/>
          <w:szCs w:val="26"/>
        </w:rPr>
        <w:t xml:space="preserve"> inflation?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               </w:t>
      </w:r>
      <w:r>
        <w:rPr>
          <w:rFonts w:ascii="Bookman Old Style" w:hAnsi="Bookman Old Style"/>
          <w:sz w:val="26"/>
          <w:szCs w:val="26"/>
        </w:rPr>
        <w:t xml:space="preserve">                          </w:t>
      </w:r>
      <w:r>
        <w:rPr>
          <w:rFonts w:ascii="Bookman Old Style" w:hAnsi="Bookman Old Style"/>
          <w:sz w:val="26"/>
          <w:szCs w:val="26"/>
        </w:rPr>
        <w:t xml:space="preserve"> </w:t>
      </w:r>
    </w:p>
    <w:p>
      <w:pPr>
        <w:pStyle w:val="style0"/>
        <w:ind w:left="720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 mark</w:t>
      </w:r>
      <w:r>
        <w:rPr>
          <w:rFonts w:ascii="Bookman Old Style" w:hAnsi="Bookman Old Style"/>
          <w:sz w:val="26"/>
          <w:szCs w:val="26"/>
        </w:rPr>
        <w:t>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(ii) </w:t>
      </w:r>
      <w:r>
        <w:rPr>
          <w:rFonts w:ascii="Bookman Old Style" w:hAnsi="Bookman Old Style"/>
          <w:sz w:val="26"/>
          <w:szCs w:val="26"/>
        </w:rPr>
        <w:t>Mention</w:t>
      </w:r>
      <w:r>
        <w:rPr>
          <w:rFonts w:ascii="Bookman Old Style" w:hAnsi="Bookman Old Style"/>
          <w:sz w:val="26"/>
          <w:szCs w:val="26"/>
        </w:rPr>
        <w:t xml:space="preserve"> any three causes of cost push </w:t>
      </w:r>
      <w:r>
        <w:rPr>
          <w:rFonts w:ascii="Bookman Old Style" w:hAnsi="Bookman Old Style"/>
          <w:sz w:val="26"/>
          <w:szCs w:val="26"/>
        </w:rPr>
        <w:t xml:space="preserve">inflation in an economy. </w:t>
      </w:r>
      <w:r>
        <w:rPr>
          <w:rFonts w:ascii="Bookman Old Style" w:hAnsi="Bookman Old Style"/>
          <w:sz w:val="26"/>
          <w:szCs w:val="26"/>
        </w:rPr>
        <w:t xml:space="preserve">                 </w:t>
      </w:r>
      <w:r>
        <w:rPr>
          <w:rFonts w:ascii="Bookman Old Style" w:hAnsi="Bookman Old Style"/>
          <w:sz w:val="26"/>
          <w:szCs w:val="26"/>
        </w:rPr>
        <w:t xml:space="preserve">  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 Marks)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                          </w:t>
      </w:r>
    </w:p>
    <w:p>
      <w:pPr>
        <w:pStyle w:val="style179"/>
        <w:rPr>
          <w:rFonts w:ascii="Bookman Old Style" w:hAnsi="Bookman Old Style"/>
          <w:sz w:val="26"/>
          <w:szCs w:val="26"/>
        </w:rPr>
      </w:pP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c</w:t>
      </w:r>
      <w:r>
        <w:rPr>
          <w:rFonts w:ascii="Bookman Old Style" w:hAnsi="Bookman Old Style"/>
          <w:sz w:val="26"/>
          <w:szCs w:val="26"/>
        </w:rPr>
        <w:t xml:space="preserve">) </w:t>
      </w:r>
      <w:r>
        <w:rPr>
          <w:rFonts w:ascii="Bookman Old Style" w:hAnsi="Bookman Old Style"/>
          <w:sz w:val="26"/>
          <w:szCs w:val="26"/>
        </w:rPr>
        <w:t xml:space="preserve">  </w:t>
      </w:r>
      <w:r>
        <w:rPr>
          <w:rFonts w:ascii="Bookman Old Style" w:hAnsi="Bookman Old Style"/>
          <w:sz w:val="26"/>
          <w:szCs w:val="26"/>
        </w:rPr>
        <w:t>(i)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Distinguish between disguised and seasonal unemployment.                       </w:t>
      </w:r>
      <w:r>
        <w:rPr>
          <w:rFonts w:ascii="Bookman Old Style" w:hAnsi="Bookman Old Style"/>
          <w:sz w:val="26"/>
          <w:szCs w:val="26"/>
        </w:rPr>
        <w:t xml:space="preserve">   </w:t>
      </w:r>
    </w:p>
    <w:p>
      <w:pPr>
        <w:pStyle w:val="style0"/>
        <w:ind w:left="648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 marks)</w:t>
      </w:r>
      <w:r>
        <w:rPr>
          <w:rFonts w:ascii="Bookman Old Style" w:hAnsi="Bookman Old Style"/>
          <w:sz w:val="26"/>
          <w:szCs w:val="26"/>
        </w:rPr>
        <w:t xml:space="preserve">                        </w:t>
      </w:r>
      <w:r>
        <w:rPr>
          <w:rFonts w:ascii="Bookman Old Style" w:hAnsi="Bookman Old Style"/>
          <w:sz w:val="26"/>
          <w:szCs w:val="26"/>
        </w:rPr>
        <w:t xml:space="preserve">                            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(ii)</w:t>
      </w:r>
      <w:r>
        <w:rPr>
          <w:rFonts w:ascii="Bookman Old Style" w:hAnsi="Bookman Old Style"/>
          <w:sz w:val="26"/>
          <w:szCs w:val="26"/>
        </w:rPr>
        <w:t xml:space="preserve"> State two causes of disguised unemployment.</w:t>
      </w:r>
      <w:r>
        <w:rPr>
          <w:rFonts w:ascii="Bookman Old Style" w:hAnsi="Bookman Old Style"/>
          <w:sz w:val="26"/>
          <w:szCs w:val="26"/>
        </w:rPr>
        <w:t xml:space="preserve">         </w:t>
      </w:r>
      <w:r>
        <w:rPr>
          <w:rFonts w:ascii="Bookman Old Style" w:hAnsi="Bookman Old Style"/>
          <w:sz w:val="26"/>
          <w:szCs w:val="26"/>
        </w:rPr>
        <w:t xml:space="preserve">             </w:t>
      </w:r>
      <w:r>
        <w:rPr>
          <w:rFonts w:ascii="Bookman Old Style" w:hAnsi="Bookman Old Style"/>
          <w:sz w:val="26"/>
          <w:szCs w:val="26"/>
        </w:rPr>
        <w:t xml:space="preserve">                          </w:t>
      </w:r>
      <w:r>
        <w:rPr>
          <w:rFonts w:ascii="Bookman Old Style" w:hAnsi="Bookman Old Style"/>
          <w:sz w:val="26"/>
          <w:szCs w:val="26"/>
        </w:rPr>
        <w:t xml:space="preserve">   </w:t>
      </w:r>
      <w:r>
        <w:rPr>
          <w:rFonts w:ascii="Bookman Old Style" w:hAnsi="Bookman Old Style"/>
          <w:sz w:val="26"/>
          <w:szCs w:val="26"/>
        </w:rPr>
        <w:t xml:space="preserve"> </w:t>
      </w:r>
    </w:p>
    <w:p>
      <w:pPr>
        <w:pStyle w:val="style0"/>
        <w:ind w:left="648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  i) Distinguish between customs duty and excise duty                                      </w:t>
      </w:r>
      <w:r>
        <w:rPr>
          <w:rFonts w:ascii="Bookman Old Style" w:hAnsi="Bookman Old Style"/>
          <w:sz w:val="26"/>
          <w:szCs w:val="26"/>
        </w:rPr>
        <w:t xml:space="preserve">     </w:t>
      </w:r>
      <w:r>
        <w:rPr>
          <w:rFonts w:ascii="Bookman Old Style" w:hAnsi="Bookman Old Style"/>
          <w:sz w:val="26"/>
          <w:szCs w:val="26"/>
        </w:rPr>
        <w:t xml:space="preserve">    </w:t>
      </w:r>
    </w:p>
    <w:p>
      <w:pPr>
        <w:pStyle w:val="style0"/>
        <w:ind w:left="720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2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ii) Give two reasons for the use of customs duty in an economy.                           </w:t>
      </w:r>
    </w:p>
    <w:p>
      <w:pPr>
        <w:pStyle w:val="style0"/>
        <w:ind w:left="720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</w:t>
      </w:r>
      <w:r>
        <w:rPr>
          <w:rFonts w:ascii="Bookman Old Style" w:hAnsi="Bookman Old Style"/>
          <w:sz w:val="26"/>
          <w:szCs w:val="26"/>
        </w:rPr>
        <w:t xml:space="preserve">e) </w:t>
      </w:r>
      <w:r>
        <w:rPr>
          <w:rFonts w:ascii="Bookman Old Style" w:hAnsi="Bookman Old Style"/>
          <w:sz w:val="26"/>
          <w:szCs w:val="26"/>
        </w:rPr>
        <w:t xml:space="preserve"> i) Differentiate between comprehensive</w:t>
      </w:r>
      <w:r>
        <w:rPr>
          <w:rFonts w:ascii="Bookman Old Style" w:hAnsi="Bookman Old Style"/>
          <w:sz w:val="26"/>
          <w:szCs w:val="26"/>
        </w:rPr>
        <w:t xml:space="preserve"> planning</w:t>
      </w:r>
      <w:r>
        <w:rPr>
          <w:rFonts w:ascii="Bookman Old Style" w:hAnsi="Bookman Old Style"/>
          <w:sz w:val="26"/>
          <w:szCs w:val="26"/>
        </w:rPr>
        <w:t xml:space="preserve"> and</w:t>
      </w:r>
      <w:r>
        <w:rPr>
          <w:rFonts w:ascii="Bookman Old Style" w:hAnsi="Bookman Old Style"/>
          <w:sz w:val="26"/>
          <w:szCs w:val="26"/>
        </w:rPr>
        <w:t xml:space="preserve"> decentralized 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</w:t>
      </w:r>
      <w:r>
        <w:rPr>
          <w:rFonts w:ascii="Bookman Old Style" w:hAnsi="Bookman Old Style"/>
          <w:sz w:val="26"/>
          <w:szCs w:val="26"/>
        </w:rPr>
        <w:t xml:space="preserve">planning                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Bookman Old Style" w:hAnsi="Bookman Old Style"/>
          <w:sz w:val="26"/>
          <w:szCs w:val="26"/>
        </w:rPr>
        <w:t xml:space="preserve">    </w:t>
      </w:r>
    </w:p>
    <w:p>
      <w:pPr>
        <w:pStyle w:val="style0"/>
        <w:ind w:left="648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ii) Mention two</w:t>
      </w:r>
      <w:r>
        <w:rPr>
          <w:rFonts w:ascii="Bookman Old Style" w:hAnsi="Bookman Old Style"/>
          <w:sz w:val="26"/>
          <w:szCs w:val="26"/>
        </w:rPr>
        <w:t xml:space="preserve"> merits of decentralized planning in an economy.                       </w:t>
      </w:r>
      <w:r>
        <w:rPr>
          <w:rFonts w:ascii="Bookman Old Style" w:hAnsi="Bookman Old Style"/>
          <w:sz w:val="26"/>
          <w:szCs w:val="26"/>
        </w:rPr>
        <w:t xml:space="preserve">   </w:t>
      </w:r>
      <w:r>
        <w:rPr>
          <w:rFonts w:ascii="Bookman Old Style" w:hAnsi="Bookman Old Style"/>
          <w:sz w:val="26"/>
          <w:szCs w:val="26"/>
        </w:rPr>
        <w:t xml:space="preserve"> </w:t>
      </w:r>
    </w:p>
    <w:p>
      <w:pPr>
        <w:pStyle w:val="style0"/>
        <w:ind w:left="648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2</w:t>
      </w:r>
      <w:r>
        <w:rPr>
          <w:rFonts w:ascii="Bookman Old Style" w:hAnsi="Bookman Old Style"/>
          <w:sz w:val="26"/>
          <w:szCs w:val="26"/>
        </w:rPr>
        <w:t xml:space="preserve"> marks) </w:t>
      </w:r>
      <w:r>
        <w:rPr>
          <w:rFonts w:ascii="Bookman Old Style" w:hAnsi="Bookman Old Style"/>
          <w:sz w:val="26"/>
          <w:szCs w:val="26"/>
        </w:rPr>
        <w:t xml:space="preserve">                              </w:t>
      </w:r>
      <w:r>
        <w:rPr>
          <w:rFonts w:ascii="Bookman Old Style" w:hAnsi="Bookman Old Style"/>
          <w:sz w:val="26"/>
          <w:szCs w:val="26"/>
        </w:rPr>
        <w:t xml:space="preserve">                             </w:t>
      </w:r>
    </w:p>
    <w:p>
      <w:pPr>
        <w:pStyle w:val="style0"/>
        <w:spacing w:lineRule="auto" w:line="360"/>
        <w:jc w:val="center"/>
        <w:contextualSpacing/>
        <w:rPr>
          <w:rFonts w:ascii="Bookman Old Style" w:hAnsi="Bookman Old Style"/>
          <w:b/>
          <w:sz w:val="26"/>
          <w:szCs w:val="26"/>
        </w:rPr>
      </w:pPr>
    </w:p>
    <w:p>
      <w:pPr>
        <w:pStyle w:val="style0"/>
        <w:spacing w:lineRule="auto" w:line="360"/>
        <w:jc w:val="center"/>
        <w:contextualSpacing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SECTION B (80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</w:t>
      </w:r>
      <w:r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 xml:space="preserve">a) Explain how an oligopolistic firm maximizes profits in the short run.             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</w:t>
      </w:r>
      <w:r>
        <w:rPr>
          <w:rFonts w:ascii="Bookman Old Style" w:hAnsi="Bookman Old Style"/>
          <w:sz w:val="26"/>
          <w:szCs w:val="26"/>
        </w:rPr>
        <w:t>b) What are the implications of the existence of oligopoly in an economy.</w:t>
      </w:r>
      <w:r>
        <w:rPr>
          <w:rFonts w:ascii="Bookman Old Style" w:hAnsi="Bookman Old Style"/>
          <w:sz w:val="26"/>
          <w:szCs w:val="26"/>
        </w:rPr>
        <w:t xml:space="preserve">       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(14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0"/>
        <w:spacing w:after="200"/>
        <w:contextualSpacing/>
        <w:rPr>
          <w:rFonts w:ascii="Bookman Old Style" w:hAnsi="Bookman Old Style"/>
          <w:sz w:val="26"/>
          <w:szCs w:val="26"/>
        </w:rPr>
      </w:pP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(a) Explain the process of computing consumer price index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                           </w:t>
      </w:r>
    </w:p>
    <w:p>
      <w:pPr>
        <w:pStyle w:val="style0"/>
        <w:ind w:left="648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(6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</w:t>
      </w:r>
      <w:r>
        <w:rPr>
          <w:rFonts w:ascii="Bookman Old Style" w:hAnsi="Bookman Old Style"/>
          <w:sz w:val="26"/>
          <w:szCs w:val="26"/>
        </w:rPr>
        <w:t>(b</w:t>
      </w:r>
      <w:r>
        <w:rPr>
          <w:rFonts w:ascii="Bookman Old Style" w:hAnsi="Bookman Old Style"/>
          <w:sz w:val="26"/>
          <w:szCs w:val="26"/>
        </w:rPr>
        <w:t xml:space="preserve">)  </w:t>
      </w:r>
      <w:r>
        <w:rPr>
          <w:rFonts w:ascii="Bookman Old Style" w:hAnsi="Bookman Old Style"/>
          <w:sz w:val="26"/>
          <w:szCs w:val="26"/>
        </w:rPr>
        <w:t>What problems are encountered when</w:t>
      </w:r>
      <w:r>
        <w:rPr>
          <w:rFonts w:ascii="Bookman Old Style" w:hAnsi="Bookman Old Style"/>
          <w:sz w:val="26"/>
          <w:szCs w:val="26"/>
        </w:rPr>
        <w:t xml:space="preserve"> computing </w:t>
      </w:r>
      <w:r>
        <w:rPr>
          <w:rFonts w:ascii="Bookman Old Style" w:hAnsi="Bookman Old Style"/>
          <w:sz w:val="26"/>
          <w:szCs w:val="26"/>
        </w:rPr>
        <w:t xml:space="preserve">consumer price indices.      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(14 marks)</w:t>
      </w:r>
    </w:p>
    <w:p>
      <w:pPr>
        <w:pStyle w:val="style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4</w:t>
      </w:r>
      <w:r>
        <w:rPr>
          <w:rFonts w:ascii="Bookman Old Style" w:hAnsi="Bookman Old Style"/>
          <w:sz w:val="26"/>
          <w:szCs w:val="26"/>
        </w:rPr>
        <w:t>. (a</w:t>
      </w:r>
      <w:r>
        <w:rPr>
          <w:rFonts w:ascii="Bookman Old Style" w:hAnsi="Bookman Old Style"/>
          <w:sz w:val="26"/>
          <w:szCs w:val="26"/>
        </w:rPr>
        <w:t>)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Wh</w:t>
      </w:r>
      <w:r>
        <w:rPr>
          <w:rFonts w:ascii="Bookman Old Style" w:hAnsi="Bookman Old Style"/>
          <w:sz w:val="26"/>
          <w:szCs w:val="26"/>
        </w:rPr>
        <w:t>y may a country adopt an export p</w:t>
      </w:r>
      <w:r>
        <w:rPr>
          <w:rFonts w:ascii="Bookman Old Style" w:hAnsi="Bookman Old Style"/>
          <w:sz w:val="26"/>
          <w:szCs w:val="26"/>
        </w:rPr>
        <w:t>romotion strategy of industrial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d</w:t>
      </w:r>
      <w:r>
        <w:rPr>
          <w:rFonts w:ascii="Bookman Old Style" w:hAnsi="Bookman Old Style"/>
          <w:sz w:val="26"/>
          <w:szCs w:val="26"/>
        </w:rPr>
        <w:t>evelopment.</w:t>
      </w:r>
      <w:r>
        <w:rPr>
          <w:rFonts w:ascii="Bookman Old Style" w:hAnsi="Bookman Old Style"/>
          <w:sz w:val="26"/>
          <w:szCs w:val="26"/>
        </w:rPr>
        <w:t xml:space="preserve">  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                                                              </w:t>
      </w:r>
    </w:p>
    <w:p>
      <w:pPr>
        <w:pStyle w:val="style0"/>
        <w:ind w:left="6480" w:firstLine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(10 </w:t>
      </w:r>
      <w:r>
        <w:rPr>
          <w:rFonts w:ascii="Bookman Old Style" w:hAnsi="Bookman Old Style"/>
          <w:sz w:val="26"/>
          <w:szCs w:val="26"/>
        </w:rPr>
        <w:t>marks)</w:t>
      </w:r>
    </w:p>
    <w:p>
      <w:pPr>
        <w:pStyle w:val="style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(b) </w:t>
      </w:r>
      <w:r>
        <w:rPr>
          <w:rFonts w:ascii="Bookman Old Style" w:hAnsi="Bookman Old Style"/>
          <w:sz w:val="26"/>
          <w:szCs w:val="26"/>
        </w:rPr>
        <w:t>Wh</w:t>
      </w:r>
      <w:r>
        <w:rPr>
          <w:rFonts w:ascii="Bookman Old Style" w:hAnsi="Bookman Old Style"/>
          <w:sz w:val="26"/>
          <w:szCs w:val="26"/>
        </w:rPr>
        <w:t>at are the limitations of export promotion in developing countries.</w:t>
      </w:r>
      <w:r>
        <w:rPr>
          <w:rFonts w:ascii="Bookman Old Style" w:hAnsi="Bookman Old Style"/>
          <w:sz w:val="26"/>
          <w:szCs w:val="26"/>
        </w:rPr>
        <w:t xml:space="preserve">         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(10 marks)</w:t>
      </w:r>
    </w:p>
    <w:p>
      <w:pPr>
        <w:pStyle w:val="style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179"/>
        <w:ind w:left="990" w:hanging="686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</w:t>
      </w:r>
      <w:r>
        <w:rPr>
          <w:rFonts w:ascii="Bookman Old Style" w:hAnsi="Bookman Old Style"/>
          <w:sz w:val="26"/>
          <w:szCs w:val="26"/>
        </w:rPr>
        <w:t>a) Explain the tools of monetary policy.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 </w:t>
      </w:r>
      <w:r>
        <w:rPr>
          <w:rFonts w:ascii="Bookman Old Style" w:hAnsi="Bookman Old Style"/>
          <w:sz w:val="26"/>
          <w:szCs w:val="26"/>
        </w:rPr>
        <w:t xml:space="preserve">                      </w:t>
      </w:r>
    </w:p>
    <w:p>
      <w:pPr>
        <w:pStyle w:val="style179"/>
        <w:ind w:left="6750" w:firstLine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(12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ind w:left="990" w:hanging="706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b</w:t>
      </w:r>
      <w:r>
        <w:rPr>
          <w:rFonts w:ascii="Bookman Old Style" w:hAnsi="Bookman Old Style"/>
          <w:sz w:val="26"/>
          <w:szCs w:val="26"/>
        </w:rPr>
        <w:t xml:space="preserve">) What factors limit the effective operation of monetary policy in </w:t>
      </w:r>
    </w:p>
    <w:p>
      <w:pPr>
        <w:pStyle w:val="style179"/>
        <w:ind w:left="990" w:hanging="706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</w:t>
      </w:r>
      <w:r>
        <w:rPr>
          <w:rFonts w:ascii="Bookman Old Style" w:hAnsi="Bookman Old Style"/>
          <w:sz w:val="26"/>
          <w:szCs w:val="26"/>
        </w:rPr>
        <w:t>developing countries.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                                    </w:t>
      </w:r>
      <w:r>
        <w:rPr>
          <w:rFonts w:ascii="Bookman Old Style" w:hAnsi="Bookman Old Style"/>
          <w:sz w:val="26"/>
          <w:szCs w:val="26"/>
        </w:rPr>
        <w:t xml:space="preserve">                             </w:t>
      </w:r>
    </w:p>
    <w:p>
      <w:pPr>
        <w:pStyle w:val="style179"/>
        <w:ind w:left="6750" w:firstLine="4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(8</w:t>
      </w:r>
      <w:r>
        <w:rPr>
          <w:rFonts w:ascii="Bookman Old Style" w:hAnsi="Bookman Old Style"/>
          <w:sz w:val="26"/>
          <w:szCs w:val="26"/>
        </w:rPr>
        <w:t xml:space="preserve"> marks)</w:t>
      </w:r>
      <w:r>
        <w:rPr>
          <w:rFonts w:ascii="Bookman Old Style" w:hAnsi="Bookman Old Style"/>
          <w:sz w:val="26"/>
          <w:szCs w:val="26"/>
        </w:rPr>
        <w:t xml:space="preserve"> </w:t>
      </w:r>
    </w:p>
    <w:p>
      <w:pPr>
        <w:pStyle w:val="style0"/>
        <w:jc w:val="both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8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Why is it necessary to control the high population growth rate in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developing </w:t>
      </w:r>
      <w:r>
        <w:rPr>
          <w:rFonts w:ascii="Bookman Old Style" w:hAnsi="Bookman Old Style"/>
          <w:sz w:val="26"/>
          <w:szCs w:val="26"/>
        </w:rPr>
        <w:t>countries?</w:t>
      </w:r>
      <w:r>
        <w:rPr>
          <w:rFonts w:ascii="Bookman Old Style" w:hAnsi="Bookman Old Style"/>
          <w:sz w:val="26"/>
          <w:szCs w:val="26"/>
        </w:rPr>
        <w:t xml:space="preserve">                       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                       </w:t>
      </w:r>
      <w:r>
        <w:rPr>
          <w:rFonts w:ascii="Bookman Old Style" w:hAnsi="Bookman Old Style"/>
          <w:sz w:val="26"/>
          <w:szCs w:val="26"/>
        </w:rPr>
        <w:t xml:space="preserve">  </w:t>
      </w:r>
    </w:p>
    <w:p>
      <w:pPr>
        <w:pStyle w:val="style179"/>
        <w:ind w:left="7020" w:firstLine="1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(10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marks)</w:t>
      </w:r>
    </w:p>
    <w:p>
      <w:pPr>
        <w:pStyle w:val="style0"/>
        <w:ind w:firstLine="285"/>
        <w:contextualSpacing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 </w:t>
      </w:r>
      <w:r>
        <w:rPr>
          <w:rFonts w:ascii="Bookman Old Style" w:hAnsi="Bookman Old Style"/>
          <w:sz w:val="26"/>
          <w:szCs w:val="26"/>
        </w:rPr>
        <w:t xml:space="preserve">Suggest measures that should be taken to control population </w:t>
      </w:r>
    </w:p>
    <w:p>
      <w:pPr>
        <w:pStyle w:val="style0"/>
        <w:ind w:left="285"/>
        <w:contextualSpacing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growth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in developing countries.</w:t>
      </w:r>
      <w:r>
        <w:rPr>
          <w:rFonts w:ascii="Bookman Old Style" w:hAnsi="Bookman Old Style"/>
          <w:sz w:val="26"/>
          <w:szCs w:val="26"/>
        </w:rPr>
        <w:t xml:space="preserve">    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                                    </w:t>
      </w:r>
    </w:p>
    <w:p>
      <w:pPr>
        <w:pStyle w:val="style0"/>
        <w:ind w:left="7485"/>
        <w:contextualSpacing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(10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>
      <w:pPr>
        <w:pStyle w:val="style179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</w:t>
      </w:r>
    </w:p>
    <w:p>
      <w:pPr>
        <w:pStyle w:val="style179"/>
        <w:numPr>
          <w:ilvl w:val="0"/>
          <w:numId w:val="8"/>
        </w:num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(a)Account for the establishment of public enterprises in developing</w:t>
      </w:r>
    </w:p>
    <w:p>
      <w:pPr>
        <w:pStyle w:val="style179"/>
        <w:ind w:left="5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Countries.                                                                                 </w:t>
      </w:r>
      <w:r>
        <w:rPr>
          <w:rFonts w:ascii="Bookman Old Style" w:hAnsi="Bookman Old Style"/>
          <w:sz w:val="26"/>
          <w:szCs w:val="26"/>
        </w:rPr>
        <w:t xml:space="preserve">                               </w:t>
      </w:r>
    </w:p>
    <w:p>
      <w:pPr>
        <w:pStyle w:val="style179"/>
        <w:ind w:left="720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(10 marks)</w:t>
      </w:r>
    </w:p>
    <w:p>
      <w:pPr>
        <w:pStyle w:val="style179"/>
        <w:ind w:left="5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(b) Explain the demerits of privatizing pu</w:t>
      </w:r>
      <w:r>
        <w:rPr>
          <w:rFonts w:ascii="Bookman Old Style" w:hAnsi="Bookman Old Style"/>
          <w:sz w:val="26"/>
          <w:szCs w:val="26"/>
        </w:rPr>
        <w:t>blic enter prizes in developing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c</w:t>
      </w:r>
      <w:r>
        <w:rPr>
          <w:rFonts w:ascii="Bookman Old Style" w:hAnsi="Bookman Old Style"/>
          <w:sz w:val="26"/>
          <w:szCs w:val="26"/>
        </w:rPr>
        <w:t xml:space="preserve">ountries.                                                                                                                 </w:t>
      </w:r>
    </w:p>
    <w:p>
      <w:pPr>
        <w:pStyle w:val="style179"/>
        <w:ind w:left="720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(10 marks)</w:t>
      </w:r>
    </w:p>
    <w:p>
      <w:pPr>
        <w:pStyle w:val="style179"/>
        <w:ind w:left="54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                       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 xml:space="preserve"> END</w:t>
      </w:r>
      <w:r>
        <w:rPr>
          <w:rFonts w:ascii="Bookman Old Style" w:hAnsi="Bookman Old Style"/>
          <w:b/>
          <w:sz w:val="26"/>
          <w:szCs w:val="26"/>
        </w:rPr>
        <w:t xml:space="preserve">  </w:t>
      </w:r>
    </w:p>
    <w:sectPr>
      <w:footerReference w:type="default" r:id="rId2"/>
      <w:pgSz w:w="11906" w:h="16838" w:orient="portrait"/>
      <w:pgMar w:top="108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Tekton Pro">
    <w:altName w:val="Arial"/>
    <w:panose1 w:val="00000000000000000000"/>
    <w:charset w:val="00"/>
    <w:family w:val="swiss"/>
    <w:pitch w:val="variable"/>
    <w:sig w:usb0="800000AF" w:usb1="5000204B" w:usb2="00000000" w:usb3="00000000" w:csb0="0000009B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/>
    </w:pPr>
    <w:r>
      <w:rPr>
        <w:noProof/>
        <w:color w:val="808080"/>
      </w:rPr>
      <w:pict>
        <v:group id="4097" filled="f" stroked="f" style="position:absolute;margin-left:416.8pt;margin-top:0.0pt;width:468.0pt;height:25.2pt;z-index:3;mso-top-percent:200;mso-position-horizontal:right;mso-position-horizontal-relative:margin;mso-position-vertical-relative:bottom-margin-area;mso-width-percent:1000;mso-width-relative:margin;mso-height-relative:margin;mso-wrap-distance-left:0.0pt;mso-wrap-distance-right:0.0pt;visibility:visible;" coordsize="59626,3238">
          <v:rect id="4098" fillcolor="black" stroked="f" style="position:absolute;left:190.0;top:0.0;width:59436.0;height:188.0;z-index:5;mso-position-horizontal-relative:text;mso-position-vertical-relative:text;mso-width-relative:page;mso-height-relative:page;visibility:visible;">
            <v:stroke on="f" weight="1.0pt"/>
            <v:fill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4100" type="#_x0000_t202" filled="f" stroked="f" style="position:absolute;left:0.0;top:666.0;width:59436.0;height:2572.0;z-index:6;mso-position-horizontal-relative:text;mso-position-vertical-relative:text;mso-width-relative:page;mso-height-relative:page;visibility:visible;v-text-anchor:bottom;">
            <v:stroke on="f" joinstyle="miter" weight="0.5pt"/>
            <v:fill/>
            <v:path o:connecttype="rect" gradientshapeok="t"/>
            <v:textbox inset="7.2pt,3.6pt,7.2pt,0.0pt">
              <w:txbxContent>
                <w:p>
                  <w:pPr>
                    <w:pStyle w:val="style0"/>
                    <w:rPr>
                      <w:rFonts w:ascii="Tekton Pro" w:hAnsi="Tekton Pro"/>
                      <w:color w:val="7f7f7f"/>
                    </w:rPr>
                  </w:pPr>
                  <w:r>
                    <w:rPr>
                      <w:rFonts w:ascii="Tekton Pro" w:hAnsi="Tekton Pro"/>
                      <w:color w:val="7f7f7f"/>
                    </w:rPr>
                    <w:t>Mock 2016</w:t>
                  </w:r>
                </w:p>
                <w:p>
                  <w:pPr>
                    <w:pStyle w:val="style0"/>
                    <w:jc w:val="right"/>
                    <w:rPr>
                      <w:color w:val="808080"/>
                    </w:rPr>
                  </w:pPr>
                </w:p>
              </w:txbxContent>
            </v:textbox>
          </v:shape>
          <w10:wrap type="square"/>
          <v:fill/>
        </v:group>
      </w:pict>
    </w:r>
    <w:r>
      <w:rPr>
        <w:noProof/>
      </w:rPr>
      <w:pict>
        <v:rect id="4101" fillcolor="black" stroked="f" style="position:absolute;margin-left:0.0pt;margin-top:0.0pt;width:36.0pt;height:25.2pt;z-index:2;mso-top-percent:200;mso-position-horizontal:left;mso-position-horizontal-relative:right-margin-area;mso-position-vertical-relative:bottom-margin-area;mso-width-percent:0;mso-height-percent:0;mso-width-relative:margin;mso-height-relative:margin;mso-wrap-distance-left:0.0pt;mso-wrap-distance-right:0.0pt;visibility:visible;v-text-anchor:bottom;">
          <v:stroke on="f" weight="3.0pt"/>
          <w10:wrap type="square"/>
          <v:fill/>
          <v:textbox>
            <w:txbxContent>
              <w:p>
                <w:pPr>
                  <w:pStyle w:val="style0"/>
                  <w:jc w:val="right"/>
                  <w:rPr>
                    <w:color w:val="ffffff"/>
                    <w:sz w:val="28"/>
                    <w:szCs w:val="28"/>
                  </w:rPr>
                </w:pPr>
                <w:r>
                  <w:rPr>
                    <w:color w:val="ffffff"/>
                    <w:sz w:val="28"/>
                    <w:szCs w:val="28"/>
                  </w:rPr>
                  <w:fldChar w:fldCharType="begin"/>
                </w:r>
                <w:r>
                  <w:rPr>
                    <w:color w:val="ffffff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color w:val="ffffff"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color w:val="ffffff"/>
                    <w:sz w:val="28"/>
                    <w:szCs w:val="28"/>
                  </w:rPr>
                  <w:t>1</w:t>
                </w:r>
                <w:r>
                  <w:rPr>
                    <w:noProof/>
                    <w:color w:val="ffffff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9DECBAA"/>
    <w:lvl w:ilvl="0" w:tplc="14A0B524">
      <w:start w:val="6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0000001"/>
    <w:multiLevelType w:val="hybridMultilevel"/>
    <w:tmpl w:val="BC5A7D76"/>
    <w:lvl w:ilvl="0" w:tplc="D5269320">
      <w:start w:val="1"/>
      <w:numFmt w:val="lowerRoman"/>
      <w:lvlText w:val="(%1)"/>
      <w:lvlJc w:val="left"/>
      <w:pPr>
        <w:ind w:left="15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0000002"/>
    <w:multiLevelType w:val="hybridMultilevel"/>
    <w:tmpl w:val="0D328036"/>
    <w:lvl w:ilvl="0" w:tplc="4DC048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B9007B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D0443B0"/>
    <w:lvl w:ilvl="0" w:tplc="FDB0D47E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00000005"/>
    <w:multiLevelType w:val="hybridMultilevel"/>
    <w:tmpl w:val="D3E48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336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084E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06E4C70"/>
    <w:lvl w:ilvl="0" w:tplc="BF42E94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B5A5A84"/>
    <w:lvl w:ilvl="0" w:tplc="0CB6018C">
      <w:start w:val="1"/>
      <w:numFmt w:val="lowerRoman"/>
      <w:lvlText w:val="%1)"/>
      <w:lvlJc w:val="left"/>
      <w:pPr>
        <w:ind w:left="1845" w:hanging="720"/>
      </w:pPr>
      <w:rPr>
        <w:rFonts w:ascii="Calibri" w:cs="Times New Roman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0000000A"/>
    <w:multiLevelType w:val="hybridMultilevel"/>
    <w:tmpl w:val="5BF2B5C2"/>
    <w:lvl w:ilvl="0" w:tplc="98A21F70">
      <w:start w:val="2"/>
      <w:numFmt w:val="bullet"/>
      <w:lvlText w:val="-"/>
      <w:lvlJc w:val="left"/>
      <w:pPr>
        <w:ind w:left="720" w:hanging="360"/>
      </w:pPr>
      <w:rPr>
        <w:rFonts w:ascii="Tahoma" w:cs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542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ahoma" w:cs="Times New Roman" w:eastAsia="Times New Roman" w:hAnsi="Tahoma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val="en-US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7">
    <w:name w:val="Header Char_ea836af9-194b-4655-8f1a-87ae924aa657"/>
    <w:basedOn w:val="style65"/>
    <w:next w:val="style4097"/>
    <w:link w:val="style31"/>
    <w:uiPriority w:val="99"/>
    <w:rPr>
      <w:rFonts w:ascii="Tahoma" w:cs="Times New Roman" w:eastAsia="Times New Roman" w:hAnsi="Tahoma"/>
      <w:sz w:val="24"/>
      <w:szCs w:val="24"/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Footer Char_53f6694a-2127-4e4f-a2d9-124e8a3a216f"/>
    <w:basedOn w:val="style65"/>
    <w:next w:val="style4098"/>
    <w:link w:val="style32"/>
    <w:uiPriority w:val="99"/>
    <w:rPr>
      <w:rFonts w:ascii="Tahoma" w:cs="Times New Roman" w:eastAsia="Times New Roman" w:hAnsi="Tahoma"/>
      <w:sz w:val="24"/>
      <w:szCs w:val="24"/>
      <w:lang w:val="en-US"/>
    </w:rPr>
  </w:style>
  <w:style w:type="character" w:customStyle="1" w:styleId="style4099">
    <w:name w:val="Body text_"/>
    <w:next w:val="style4099"/>
    <w:link w:val="style4101"/>
    <w:rPr>
      <w:rFonts w:ascii="Calibri" w:cs="Calibri" w:eastAsia="Calibri" w:hAnsi="Calibri"/>
      <w:shd w:val="clear" w:color="auto" w:fill="ffffff"/>
    </w:rPr>
  </w:style>
  <w:style w:type="character" w:customStyle="1" w:styleId="style4100">
    <w:name w:val="Body text + 15 pt"/>
    <w:next w:val="style4100"/>
    <w:rPr>
      <w:rFonts w:ascii="Calibri" w:cs="Calibri" w:eastAsia="Calibri" w:hAnsi="Calibri"/>
      <w:b/>
      <w:bCs/>
      <w:i/>
      <w:iCs/>
      <w:smallCaps w:val="false"/>
      <w:spacing w:val="0"/>
      <w:sz w:val="30"/>
      <w:szCs w:val="30"/>
    </w:rPr>
  </w:style>
  <w:style w:type="paragraph" w:customStyle="1" w:styleId="style4101">
    <w:name w:val="Body Text1"/>
    <w:basedOn w:val="style0"/>
    <w:next w:val="style4101"/>
    <w:link w:val="style4099"/>
    <w:pPr>
      <w:shd w:val="clear" w:color="auto" w:fill="ffffff"/>
      <w:spacing w:lineRule="exact" w:line="523"/>
      <w:jc w:val="center"/>
    </w:pPr>
    <w:rPr>
      <w:rFonts w:ascii="Calibri" w:cs="Calibri" w:eastAsia="Calibri" w:hAnsi="Calibri"/>
      <w:sz w:val="22"/>
      <w:szCs w:val="22"/>
      <w:lang w:val="en-GB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eastAsia="宋体" w:hAnsi="Times New Roman"/>
    </w:rPr>
  </w:style>
  <w:style w:type="paragraph" w:styleId="style153">
    <w:name w:val="Balloon Text"/>
    <w:basedOn w:val="style0"/>
    <w:next w:val="style153"/>
    <w:link w:val="style4102"/>
    <w:uiPriority w:val="99"/>
    <w:pPr/>
    <w:rPr>
      <w:rFonts w:ascii="Segoe UI" w:cs="Segoe UI" w:hAnsi="Segoe UI"/>
      <w:sz w:val="18"/>
      <w:szCs w:val="18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Segoe UI" w:cs="Segoe UI" w:eastAsia="Times New Roman" w:hAnsi="Segoe UI"/>
      <w:sz w:val="18"/>
      <w:szCs w:val="18"/>
      <w:lang w:val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8" Type="http://schemas.openxmlformats.org/officeDocument/2006/relationships/customXml" Target="../customXml/item2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Mock 2016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6AD245F-EE39-4A0B-A417-A62A83131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372</Words>
  <Characters>1901</Characters>
  <Application>WPS Office</Application>
  <DocSecurity>0</DocSecurity>
  <Paragraphs>82</Paragraphs>
  <ScaleCrop>false</ScaleCrop>
  <LinksUpToDate>false</LinksUpToDate>
  <CharactersWithSpaces>3787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2019-05-17T03:40:56Z</dcterms:created>
  <dc:creator>OGWANG.B</dc:creator>
  <lastModifiedBy>TECNO K7</lastModifiedBy>
  <lastPrinted>2016-08-10T12:57:00Z</lastPrinted>
  <dcterms:modified xsi:type="dcterms:W3CDTF">2019-05-17T03:40:56Z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