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553/3 BIOLOGY 201</w:t>
      </w:r>
      <w:r>
        <w:rPr>
          <w:rFonts w:ascii="Bookman Old Style" w:hAnsi="Bookman Old Style"/>
          <w:b/>
          <w:sz w:val="24"/>
          <w:szCs w:val="24"/>
        </w:rPr>
        <w:t>9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CONFIDENTIAL 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Six pieces of liver each measuring 1cmX1cmX1cm.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Solution A - 20 volume Hydrogen peroxide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2M Hydrochloric acid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2M Sodium hydroxide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Distilled water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6 test tubes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Hand lens.</w:t>
      </w:r>
    </w:p>
    <w:p>
      <w:pPr>
        <w:pStyle w:val="style0"/>
        <w:spacing w:after="0" w:lineRule="auto" w:line="24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 – Hibiscus flower</w:t>
      </w:r>
    </w:p>
    <w:p>
      <w:pPr>
        <w:pStyle w:val="style179"/>
        <w:spacing w:after="0" w:lineRule="auto" w:line="240"/>
        <w:ind w:left="540"/>
        <w:rPr>
          <w:rFonts w:ascii="Bookman Old Style" w:hAnsi="Bookman Old Style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 – Cassia flower</w:t>
      </w:r>
    </w:p>
    <w:p>
      <w:pPr>
        <w:pStyle w:val="style0"/>
        <w:spacing w:after="0" w:lineRule="auto" w:line="240"/>
        <w:rPr>
          <w:rFonts w:ascii="Bookman Old Style" w:hAnsi="Bookman Old Style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 – Morning glory flower</w:t>
      </w:r>
    </w:p>
    <w:p>
      <w:pPr>
        <w:pStyle w:val="style0"/>
        <w:spacing w:after="0" w:lineRule="auto" w:line="240"/>
        <w:rPr>
          <w:rFonts w:ascii="Bookman Old Style" w:hAnsi="Bookman Old Style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 – Flower of commelina</w:t>
      </w:r>
    </w:p>
    <w:p>
      <w:pPr>
        <w:pStyle w:val="style0"/>
        <w:spacing w:after="0" w:lineRule="auto" w:line="240"/>
        <w:rPr>
          <w:rFonts w:ascii="Bookman Old Style" w:hAnsi="Bookman Old Style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 – Worker Bee</w:t>
      </w:r>
    </w:p>
    <w:bookmarkStart w:id="0" w:name="_GoBack"/>
    <w:bookmarkEnd w:id="0"/>
    <w:p>
      <w:pPr>
        <w:pStyle w:val="style0"/>
        <w:spacing w:after="0" w:lineRule="auto" w:line="240"/>
        <w:rPr>
          <w:rFonts w:ascii="Bookman Old Style" w:hAnsi="Bookman Old Style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 - Cockroach</w:t>
      </w:r>
    </w:p>
    <w:p>
      <w:pPr>
        <w:pStyle w:val="style0"/>
        <w:rPr/>
      </w:pPr>
    </w:p>
    <w:sectPr>
      <w:headerReference w:type="default" r:id="rId2"/>
      <w:pgSz w:w="12240" w:h="15840" w:orient="portrait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1"/>
      <w:rPr/>
    </w:pPr>
    <w:r>
      <w:rPr>
        <w:noProof/>
        <w:lang w:eastAsia="zh-TW"/>
      </w:rPr>
      <w:pict>
        <v:rect id="4097" filled="f" stroked="f" style="position:absolute;margin-left:0.0pt;margin-top:0.0pt;width:40.9pt;height:171.9pt;z-index:2;mso-position-horizontal:center;mso-position-vertical:bottom;mso-position-horizontal-relative:right-margin-area;mso-position-vertical-relative:margin;mso-width-relative:page;mso-height-relative:page;mso-wrap-distance-left:0.0pt;mso-wrap-distance-right:0.0pt;visibility:visible;v-text-anchor:middle;" o:allowincell="false">
          <v:stroke on="f"/>
          <v:fill/>
          <v:textbox style="mso-fit-shape-to-text:true;mso-layout-flow-alt:bottom-to-top;">
            <w:txbxContent>
              <w:p>
                <w:pPr>
                  <w:pStyle w:val="style32"/>
                  <w:rPr>
                    <w:rFonts w:ascii="Cambria" w:hAnsi="Cambria"/>
                    <w:sz w:val="44"/>
                    <w:szCs w:val="44"/>
                  </w:rPr>
                </w:pPr>
                <w:r>
                  <w:rPr>
                    <w:rFonts w:ascii="Cambria" w:hAnsi="Cambria"/>
                  </w:rPr>
                  <w:t>Page</w:t>
                </w:r>
                <w:r>
                  <w:rPr/>
                  <w:fldChar w:fldCharType="begin"/>
                </w:r>
                <w:r>
                  <w:instrText xml:space="preserve"> PAGE    \* MERGEFORMAT </w:instrText>
                </w:r>
                <w:r>
                  <w:rPr/>
                  <w:fldChar w:fldCharType="separate"/>
                </w:r>
                <w:r>
                  <w:rPr>
                    <w:rFonts w:ascii="Cambria" w:hAnsi="Cambria"/>
                    <w:noProof/>
                    <w:sz w:val="44"/>
                    <w:szCs w:val="44"/>
                  </w:rPr>
                  <w:t>1</w:t>
                </w:r>
                <w:r>
                  <w:rPr/>
                  <w:fldChar w:fldCharType="end"/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E021B2E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宋体" w:eastAsia="Calibri" w:hAnsi="Calibri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a2d8b153-a350-4583-8718-801c4ddda67a"/>
    <w:basedOn w:val="style65"/>
    <w:next w:val="style4097"/>
    <w:link w:val="style31"/>
    <w:uiPriority w:val="99"/>
    <w:rPr>
      <w:rFonts w:ascii="Calibri" w:cs="宋体" w:eastAsia="Calibri" w:hAnsi="Calibri"/>
      <w:sz w:val="22"/>
      <w:szCs w:val="22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9165e468-3391-44f5-9854-39d3e2282ff1"/>
    <w:basedOn w:val="style65"/>
    <w:next w:val="style4098"/>
    <w:link w:val="style32"/>
    <w:uiPriority w:val="99"/>
    <w:rPr>
      <w:rFonts w:ascii="Calibri" w:cs="宋体" w:eastAsia="Calibri" w:hAnsi="Calibri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52</Words>
  <Characters>267</Characters>
  <Application>WPS Office</Application>
  <DocSecurity>0</DocSecurity>
  <Paragraphs>28</Paragraphs>
  <ScaleCrop>false</ScaleCrop>
  <LinksUpToDate>false</LinksUpToDate>
  <CharactersWithSpaces>309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2019-05-16T07:25:12Z</dcterms:created>
  <dc:creator>Secretary 1</dc:creator>
  <lastModifiedBy>TECNO K7</lastModifiedBy>
  <dcterms:modified xsi:type="dcterms:W3CDTF">2019-05-16T07:25:13Z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