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bookmarkStart w:id="0" w:name="_GoBack"/>
      <w:bookmarkEnd w:id="0"/>
      <w:r>
        <w:rPr>
          <w:rFonts w:ascii="Bookman Old Style" w:hAnsi="Bookman Old Style"/>
          <w:b/>
          <w:i/>
          <w:sz w:val="18"/>
          <w:szCs w:val="18"/>
        </w:rPr>
        <w:t>P210/6</w:t>
      </w:r>
    </w:p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i/>
          <w:sz w:val="18"/>
          <w:szCs w:val="18"/>
        </w:rPr>
        <w:t xml:space="preserve">History of </w:t>
      </w:r>
    </w:p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i/>
          <w:sz w:val="18"/>
          <w:szCs w:val="18"/>
        </w:rPr>
        <w:t xml:space="preserve">Africa </w:t>
      </w:r>
    </w:p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i/>
          <w:sz w:val="18"/>
          <w:szCs w:val="18"/>
        </w:rPr>
        <w:t xml:space="preserve">Paper </w:t>
      </w:r>
      <w:r>
        <w:rPr>
          <w:rFonts w:ascii="Bookman Old Style" w:hAnsi="Bookman Old Style"/>
          <w:b/>
          <w:i/>
          <w:sz w:val="18"/>
          <w:szCs w:val="18"/>
        </w:rPr>
        <w:t>6</w:t>
      </w:r>
    </w:p>
    <w:p>
      <w:pPr>
        <w:pStyle w:val="style0"/>
        <w:spacing w:after="0" w:lineRule="auto" w:line="240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i/>
          <w:sz w:val="18"/>
          <w:szCs w:val="18"/>
        </w:rPr>
        <w:t>3 hours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4101"/>
        <w:shd w:val="clear" w:color="auto" w:fill="auto"/>
        <w:ind w:right="20"/>
        <w:rPr>
          <w:rStyle w:val="style4100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 xml:space="preserve">Uganda Advanced Certificate </w:t>
      </w:r>
      <w:r>
        <w:rPr>
          <w:rFonts w:ascii="Bookman Old Style" w:hAnsi="Bookman Old Style"/>
          <w:b/>
          <w:i/>
          <w:sz w:val="27"/>
          <w:szCs w:val="27"/>
        </w:rPr>
        <w:t>o</w:t>
      </w:r>
      <w:r>
        <w:rPr>
          <w:rFonts w:ascii="Bookman Old Style" w:hAnsi="Bookman Old Style"/>
          <w:b/>
          <w:i/>
          <w:sz w:val="27"/>
          <w:szCs w:val="27"/>
        </w:rPr>
        <w:t>f Education</w:t>
      </w:r>
    </w:p>
    <w:p>
      <w:pPr>
        <w:pStyle w:val="style0"/>
        <w:spacing w:after="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HISTORY OF AFRICA</w:t>
      </w:r>
    </w:p>
    <w:p>
      <w:pPr>
        <w:pStyle w:val="style0"/>
        <w:spacing w:after="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PAPER 6</w:t>
      </w:r>
    </w:p>
    <w:p>
      <w:pPr>
        <w:pStyle w:val="style0"/>
        <w:spacing w:after="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3 HOURS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</w:t>
      </w:r>
      <w:r>
        <w:rPr>
          <w:rFonts w:ascii="Bookman Old Style" w:hAnsi="Bookman Old Style"/>
          <w:sz w:val="27"/>
          <w:szCs w:val="27"/>
        </w:rPr>
        <w:t>;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Answer only four questions.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Any additional question(s) will not be marked.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1. How far did the existence of the 19</w:t>
      </w:r>
      <w:r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century states in East and Central Africa depend on their military strength?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2. Examine the factors that undermined Italian efforts to colonise Ethiopia during the second half of the 19</w:t>
      </w:r>
      <w:r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Century.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3. Why did the British reconquer the Sudan in 1898?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4. Account for the Moroccan loss of independence </w:t>
      </w:r>
      <w:r>
        <w:rPr>
          <w:rFonts w:ascii="Bookman Old Style" w:hAnsi="Bookman Old Style"/>
          <w:sz w:val="27"/>
          <w:szCs w:val="27"/>
        </w:rPr>
        <w:t>between 1870 and 1914.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5. Account for Samouri Toure’s prolonged resistance against the French and why was he finally defeated?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6. Why did the French abandon the policy of assimilation and what were its effects?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7.  Explain the factors that led to the African loss of control of their trade in the Niger Delta </w:t>
      </w:r>
      <w:r>
        <w:rPr>
          <w:rFonts w:ascii="Bookman Old Style" w:hAnsi="Bookman Old Style"/>
          <w:sz w:val="27"/>
          <w:szCs w:val="27"/>
        </w:rPr>
        <w:t>S</w:t>
      </w:r>
      <w:r>
        <w:rPr>
          <w:rFonts w:ascii="Bookman Old Style" w:hAnsi="Bookman Old Style"/>
          <w:sz w:val="27"/>
          <w:szCs w:val="27"/>
        </w:rPr>
        <w:t>tates in the second half of the 19</w:t>
      </w:r>
      <w:r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C</w:t>
      </w:r>
      <w:r>
        <w:rPr>
          <w:rFonts w:ascii="Bookman Old Style" w:hAnsi="Bookman Old Style"/>
          <w:sz w:val="27"/>
          <w:szCs w:val="27"/>
        </w:rPr>
        <w:t>entury.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Examine the causes and effects of the Bambatha </w:t>
      </w:r>
      <w:r>
        <w:rPr>
          <w:rFonts w:ascii="Bookman Old Style" w:hAnsi="Bookman Old Style"/>
          <w:sz w:val="27"/>
          <w:szCs w:val="27"/>
        </w:rPr>
        <w:t>R</w:t>
      </w:r>
      <w:r>
        <w:rPr>
          <w:rFonts w:ascii="Bookman Old Style" w:hAnsi="Bookman Old Style"/>
          <w:sz w:val="27"/>
          <w:szCs w:val="27"/>
        </w:rPr>
        <w:t>ebellion of 1906.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9. “The formation and emergence of independent churches in Africa in the last quarter of the 19</w:t>
      </w:r>
      <w:r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C</w:t>
      </w:r>
      <w:r>
        <w:rPr>
          <w:rFonts w:ascii="Bookman Old Style" w:hAnsi="Bookman Old Style"/>
          <w:sz w:val="27"/>
          <w:szCs w:val="27"/>
        </w:rPr>
        <w:t>entury was inevitable”. Discuss.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10. Discuss the impact of the Uganda </w:t>
      </w:r>
      <w:r>
        <w:rPr>
          <w:rFonts w:ascii="Bookman Old Style" w:hAnsi="Bookman Old Style"/>
          <w:sz w:val="27"/>
          <w:szCs w:val="27"/>
        </w:rPr>
        <w:t>R</w:t>
      </w:r>
      <w:r>
        <w:rPr>
          <w:rFonts w:ascii="Bookman Old Style" w:hAnsi="Bookman Old Style"/>
          <w:sz w:val="27"/>
          <w:szCs w:val="27"/>
        </w:rPr>
        <w:t>ailway on the development of East Africa up to 1914.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***END***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sectPr>
      <w:headerReference w:type="default" r:id="rId2"/>
      <w:pgSz w:w="12240" w:h="15840" w:orient="portrait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2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>
                    <w:rFonts w:eastAsia="宋体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eastAsia="宋体"/>
                  </w:rPr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DC68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f8f8e7e-05bb-46bc-a595-4a2310ffcdb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4c497aa-9958-4fa9-a9d0-bbd2b67342d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Body text_"/>
    <w:next w:val="style4099"/>
    <w:link w:val="style4101"/>
    <w:rPr>
      <w:rFonts w:ascii="Calibri" w:cs="Calibri" w:eastAsia="Calibri" w:hAnsi="Calibri"/>
      <w:shd w:val="clear" w:color="auto" w:fill="ffffff"/>
    </w:rPr>
  </w:style>
  <w:style w:type="character" w:customStyle="1" w:styleId="style4100">
    <w:name w:val="Body text + 15 pt"/>
    <w:next w:val="style4100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1">
    <w:name w:val="Body Text1"/>
    <w:basedOn w:val="style0"/>
    <w:next w:val="style4101"/>
    <w:link w:val="style4099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210</Words>
  <Characters>1030</Characters>
  <Application>WPS Office</Application>
  <DocSecurity>0</DocSecurity>
  <Paragraphs>42</Paragraphs>
  <ScaleCrop>false</ScaleCrop>
  <LinksUpToDate>false</LinksUpToDate>
  <CharactersWithSpaces>1219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2019-05-17T03:48:31Z</dcterms:created>
  <dc:creator>client</dc:creator>
  <lastModifiedBy>TECNO K7</lastModifiedBy>
  <dcterms:modified xsi:type="dcterms:W3CDTF">2019-05-17T03:48:31Z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