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51" w:rsidRDefault="00895551" w:rsidP="00895551">
      <w:pPr>
        <w:tabs>
          <w:tab w:val="left" w:pos="90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2.65pt;margin-top:-4.5pt;width:151.65pt;height:110.25pt;z-index:251658240" filled="f" stroked="f">
            <v:textbox>
              <w:txbxContent>
                <w:p w:rsidR="00895551" w:rsidRDefault="00895551" w:rsidP="008955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610/1</w:t>
                  </w:r>
                </w:p>
                <w:p w:rsidR="00895551" w:rsidRDefault="00895551" w:rsidP="008955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ART</w:t>
                  </w:r>
                </w:p>
                <w:p w:rsidR="00895551" w:rsidRDefault="00895551" w:rsidP="008955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4</w:t>
                  </w:r>
                </w:p>
                <w:p w:rsidR="00895551" w:rsidRDefault="00895551" w:rsidP="008955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Thur 6</w:t>
                  </w:r>
                  <w:r w:rsidRPr="008A4372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August 2016</w:t>
                  </w:r>
                </w:p>
                <w:p w:rsidR="00895551" w:rsidRDefault="00895551" w:rsidP="008955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 Hours</w:t>
                  </w:r>
                </w:p>
              </w:txbxContent>
            </v:textbox>
          </v:shape>
        </w:pict>
      </w:r>
    </w:p>
    <w:p w:rsidR="00895551" w:rsidRDefault="00895551" w:rsidP="00895551"/>
    <w:p w:rsidR="00895551" w:rsidRDefault="00895551" w:rsidP="00895551"/>
    <w:p w:rsidR="00895551" w:rsidRDefault="00895551" w:rsidP="00895551"/>
    <w:p w:rsidR="00895551" w:rsidRDefault="00895551" w:rsidP="00895551"/>
    <w:p w:rsidR="00895551" w:rsidRDefault="00895551" w:rsidP="00895551"/>
    <w:p w:rsidR="00895551" w:rsidRPr="007510CD" w:rsidRDefault="00895551" w:rsidP="00895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0CD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7510CD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895551" w:rsidRPr="007510CD" w:rsidRDefault="00895551" w:rsidP="00895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0CD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895551" w:rsidRPr="007510CD" w:rsidRDefault="00895551" w:rsidP="00895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CD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895551" w:rsidRDefault="00895551" w:rsidP="00895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0CD">
        <w:rPr>
          <w:rFonts w:ascii="Times New Roman" w:hAnsi="Times New Roman" w:cs="Times New Roman"/>
          <w:sz w:val="28"/>
          <w:szCs w:val="28"/>
        </w:rPr>
        <w:t xml:space="preserve">Paper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95551" w:rsidRPr="007510CD" w:rsidRDefault="00895551" w:rsidP="008955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04121">
        <w:rPr>
          <w:rFonts w:ascii="Times New Roman" w:hAnsi="Times New Roman" w:cs="Times New Roman"/>
          <w:sz w:val="24"/>
          <w:szCs w:val="24"/>
        </w:rPr>
        <w:t>STUDIO TECHNOLOGY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Pr="007510CD" w:rsidRDefault="00895551" w:rsidP="00895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0C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7510CD">
        <w:rPr>
          <w:rFonts w:ascii="Times New Roman" w:hAnsi="Times New Roman" w:cs="Times New Roman"/>
          <w:sz w:val="28"/>
          <w:szCs w:val="28"/>
        </w:rPr>
        <w:t>ours</w:t>
      </w:r>
    </w:p>
    <w:p w:rsidR="00895551" w:rsidRDefault="00895551" w:rsidP="008955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895551" w:rsidRPr="00204121" w:rsidRDefault="00895551" w:rsidP="0089555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204121"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i/>
          <w:sz w:val="28"/>
          <w:szCs w:val="28"/>
        </w:rPr>
        <w:t xml:space="preserve"> questions</w:t>
      </w:r>
    </w:p>
    <w:p w:rsidR="00895551" w:rsidRDefault="00895551" w:rsidP="0089555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04121">
        <w:rPr>
          <w:rFonts w:ascii="Times New Roman" w:hAnsi="Times New Roman" w:cs="Times New Roman"/>
          <w:i/>
          <w:sz w:val="28"/>
          <w:szCs w:val="28"/>
        </w:rPr>
        <w:t>Use of relevant examples, drawings and diagrams will earn you a credit,</w:t>
      </w:r>
    </w:p>
    <w:p w:rsidR="00895551" w:rsidRDefault="00895551" w:rsidP="0089555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5551" w:rsidRDefault="00895551" w:rsidP="0089555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5551" w:rsidRDefault="00895551" w:rsidP="0089555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5551" w:rsidRDefault="00895551" w:rsidP="0089555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5551" w:rsidRDefault="00895551" w:rsidP="0089555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5551" w:rsidRDefault="00895551" w:rsidP="0089555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54CD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</w:t>
      </w:r>
      <w:r>
        <w:rPr>
          <w:rFonts w:ascii="Times New Roman" w:hAnsi="Times New Roman" w:cs="Times New Roman"/>
          <w:b/>
          <w:sz w:val="28"/>
          <w:szCs w:val="28"/>
        </w:rPr>
        <w:t>fine art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EE6D5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</w:t>
      </w:r>
      <w:r w:rsidR="00EE6D56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(a)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three </w:t>
      </w:r>
      <w:r w:rsidRPr="00E75F96">
        <w:rPr>
          <w:rFonts w:ascii="Times New Roman" w:hAnsi="Times New Roman" w:cs="Times New Roman"/>
          <w:b/>
          <w:sz w:val="28"/>
          <w:szCs w:val="28"/>
        </w:rPr>
        <w:t>forms</w:t>
      </w:r>
      <w:r>
        <w:rPr>
          <w:rFonts w:ascii="Times New Roman" w:hAnsi="Times New Roman" w:cs="Times New Roman"/>
          <w:sz w:val="28"/>
          <w:szCs w:val="28"/>
        </w:rPr>
        <w:t xml:space="preserve"> of firing ceramic ware.                        (</w:t>
      </w:r>
      <w:r w:rsidRPr="00DD7D2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Describe the following terms as used in art and design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Green ware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E6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Grog </w:t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EE6D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7D2D">
        <w:rPr>
          <w:rFonts w:ascii="Times New Roman" w:hAnsi="Times New Roman" w:cs="Times New Roman"/>
          <w:i/>
          <w:sz w:val="28"/>
          <w:szCs w:val="28"/>
        </w:rPr>
        <w:t>mark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>Porosity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(iv)</w:t>
      </w:r>
      <w:r>
        <w:rPr>
          <w:rFonts w:ascii="Times New Roman" w:hAnsi="Times New Roman" w:cs="Times New Roman"/>
          <w:sz w:val="28"/>
          <w:szCs w:val="28"/>
        </w:rPr>
        <w:tab/>
        <w:t xml:space="preserve">Plasticity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(v)</w:t>
      </w:r>
      <w:r>
        <w:rPr>
          <w:rFonts w:ascii="Times New Roman" w:hAnsi="Times New Roman" w:cs="Times New Roman"/>
          <w:sz w:val="28"/>
          <w:szCs w:val="28"/>
        </w:rPr>
        <w:tab/>
        <w:t xml:space="preserve">Serigraphy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(vi)</w:t>
      </w:r>
      <w:r>
        <w:rPr>
          <w:rFonts w:ascii="Times New Roman" w:hAnsi="Times New Roman" w:cs="Times New Roman"/>
          <w:sz w:val="28"/>
          <w:szCs w:val="28"/>
        </w:rPr>
        <w:tab/>
        <w:t xml:space="preserve">Sculpture in round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(vii)</w:t>
      </w:r>
      <w:r>
        <w:rPr>
          <w:rFonts w:ascii="Times New Roman" w:hAnsi="Times New Roman" w:cs="Times New Roman"/>
          <w:sz w:val="28"/>
          <w:szCs w:val="28"/>
        </w:rPr>
        <w:tab/>
        <w:t xml:space="preserve">Stitchery </w:t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E6D56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four factors that influence craft work production in Uganda.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finishing</w:t>
      </w:r>
      <w:r>
        <w:rPr>
          <w:rFonts w:ascii="Times New Roman" w:hAnsi="Times New Roman" w:cs="Times New Roman"/>
          <w:sz w:val="28"/>
          <w:szCs w:val="28"/>
        </w:rPr>
        <w:t xml:space="preserve"> in art and design.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and define any five </w:t>
      </w:r>
      <w:r w:rsidRPr="00E75F96">
        <w:rPr>
          <w:rFonts w:ascii="Times New Roman" w:hAnsi="Times New Roman" w:cs="Times New Roman"/>
          <w:b/>
          <w:sz w:val="28"/>
          <w:szCs w:val="28"/>
        </w:rPr>
        <w:t>elements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E75F96">
        <w:rPr>
          <w:rFonts w:ascii="Times New Roman" w:hAnsi="Times New Roman" w:cs="Times New Roman"/>
          <w:b/>
          <w:sz w:val="28"/>
          <w:szCs w:val="28"/>
        </w:rPr>
        <w:t>principles</w:t>
      </w:r>
      <w:r>
        <w:rPr>
          <w:rFonts w:ascii="Times New Roman" w:hAnsi="Times New Roman" w:cs="Times New Roman"/>
          <w:sz w:val="28"/>
          <w:szCs w:val="28"/>
        </w:rPr>
        <w:t xml:space="preserve"> of art and design.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20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motif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and illustrate any three forms of </w:t>
      </w:r>
      <w:r w:rsidRPr="00E75F96">
        <w:rPr>
          <w:rFonts w:ascii="Times New Roman" w:hAnsi="Times New Roman" w:cs="Times New Roman"/>
          <w:b/>
          <w:sz w:val="28"/>
          <w:szCs w:val="28"/>
        </w:rPr>
        <w:t>motif registration.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preliminary studies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five importance of </w:t>
      </w:r>
      <w:r w:rsidRPr="00E75F96">
        <w:rPr>
          <w:rFonts w:ascii="Times New Roman" w:hAnsi="Times New Roman" w:cs="Times New Roman"/>
          <w:b/>
          <w:sz w:val="28"/>
          <w:szCs w:val="28"/>
        </w:rPr>
        <w:t>making preliminary studies</w:t>
      </w:r>
      <w:r>
        <w:rPr>
          <w:rFonts w:ascii="Times New Roman" w:hAnsi="Times New Roman" w:cs="Times New Roman"/>
          <w:sz w:val="28"/>
          <w:szCs w:val="28"/>
        </w:rPr>
        <w:t xml:space="preserve"> in art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and design.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Define graphic design.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Briefly mention the three areas in which graphic design is based.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do you understand by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Marquette</w:t>
      </w:r>
      <w:r>
        <w:rPr>
          <w:rFonts w:ascii="Times New Roman" w:hAnsi="Times New Roman" w:cs="Times New Roman"/>
          <w:sz w:val="28"/>
          <w:szCs w:val="28"/>
        </w:rPr>
        <w:t xml:space="preserve"> as used in sculpture?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the </w:t>
      </w:r>
      <w:r w:rsidRPr="00E75F96">
        <w:rPr>
          <w:rFonts w:ascii="Times New Roman" w:hAnsi="Times New Roman" w:cs="Times New Roman"/>
          <w:b/>
          <w:sz w:val="28"/>
          <w:szCs w:val="28"/>
        </w:rPr>
        <w:t>steps taken</w:t>
      </w:r>
      <w:r>
        <w:rPr>
          <w:rFonts w:ascii="Times New Roman" w:hAnsi="Times New Roman" w:cs="Times New Roman"/>
          <w:sz w:val="28"/>
          <w:szCs w:val="28"/>
        </w:rPr>
        <w:t xml:space="preserve"> to come up with a wooden sculptural piece.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10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two </w:t>
      </w:r>
      <w:r w:rsidRPr="00E75F96">
        <w:rPr>
          <w:rFonts w:ascii="Times New Roman" w:hAnsi="Times New Roman" w:cs="Times New Roman"/>
          <w:b/>
          <w:sz w:val="28"/>
          <w:szCs w:val="28"/>
        </w:rPr>
        <w:t>types of dyes.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 w:rsidR="00EE6D56">
        <w:rPr>
          <w:rFonts w:ascii="Times New Roman" w:hAnsi="Times New Roman" w:cs="Times New Roman"/>
          <w:i/>
          <w:sz w:val="28"/>
          <w:szCs w:val="28"/>
        </w:rPr>
        <w:t>2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</w:t>
      </w:r>
      <w:r w:rsidR="00EE6D56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dye</w:t>
      </w:r>
      <w:r>
        <w:rPr>
          <w:rFonts w:ascii="Times New Roman" w:hAnsi="Times New Roman" w:cs="Times New Roman"/>
          <w:sz w:val="28"/>
          <w:szCs w:val="28"/>
        </w:rPr>
        <w:t xml:space="preserve"> as used in Fabric Decoration.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tie and dye</w:t>
      </w:r>
      <w:r w:rsidR="00EE6D56">
        <w:rPr>
          <w:rFonts w:ascii="Times New Roman" w:hAnsi="Times New Roman" w:cs="Times New Roman"/>
          <w:sz w:val="28"/>
          <w:szCs w:val="28"/>
        </w:rPr>
        <w:t xml:space="preserve"> as used in textiles. </w:t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>(a)</w:t>
      </w:r>
      <w:r w:rsidR="00EE6D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Differentiate between a </w:t>
      </w:r>
      <w:r w:rsidRPr="00E75F96">
        <w:rPr>
          <w:rFonts w:ascii="Times New Roman" w:hAnsi="Times New Roman" w:cs="Times New Roman"/>
          <w:b/>
          <w:sz w:val="28"/>
          <w:szCs w:val="28"/>
        </w:rPr>
        <w:t>material</w:t>
      </w:r>
      <w:r>
        <w:rPr>
          <w:rFonts w:ascii="Times New Roman" w:hAnsi="Times New Roman" w:cs="Times New Roman"/>
          <w:sz w:val="28"/>
          <w:szCs w:val="28"/>
        </w:rPr>
        <w:t xml:space="preserve"> and a </w:t>
      </w:r>
      <w:r w:rsidRPr="00E75F96">
        <w:rPr>
          <w:rFonts w:ascii="Times New Roman" w:hAnsi="Times New Roman" w:cs="Times New Roman"/>
          <w:b/>
          <w:sz w:val="28"/>
          <w:szCs w:val="28"/>
        </w:rPr>
        <w:t>tool.</w:t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</w:r>
      <w:r w:rsidR="00EE6D56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 w:rsidR="00EE6D56">
        <w:rPr>
          <w:rFonts w:ascii="Times New Roman" w:hAnsi="Times New Roman" w:cs="Times New Roman"/>
          <w:i/>
          <w:sz w:val="28"/>
          <w:szCs w:val="28"/>
        </w:rPr>
        <w:t>2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6D56" w:rsidRDefault="00EE6D56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four tools and materials referring to any three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dimensional work in art and design.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E6D56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</w:t>
      </w:r>
      <w:r w:rsidRPr="00E75F96">
        <w:rPr>
          <w:rFonts w:ascii="Times New Roman" w:hAnsi="Times New Roman" w:cs="Times New Roman"/>
          <w:b/>
          <w:sz w:val="28"/>
          <w:szCs w:val="28"/>
        </w:rPr>
        <w:t>a colour scheme</w:t>
      </w:r>
      <w:r>
        <w:rPr>
          <w:rFonts w:ascii="Times New Roman" w:hAnsi="Times New Roman" w:cs="Times New Roman"/>
          <w:sz w:val="28"/>
          <w:szCs w:val="28"/>
        </w:rPr>
        <w:t xml:space="preserve"> as used in painting.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 w:rsidRPr="00DD7D2D">
        <w:rPr>
          <w:rFonts w:ascii="Times New Roman" w:hAnsi="Times New Roman" w:cs="Times New Roman"/>
          <w:i/>
          <w:sz w:val="28"/>
          <w:szCs w:val="28"/>
        </w:rPr>
        <w:t>0</w:t>
      </w:r>
      <w:r w:rsidR="00EE6D56">
        <w:rPr>
          <w:rFonts w:ascii="Times New Roman" w:hAnsi="Times New Roman" w:cs="Times New Roman"/>
          <w:i/>
          <w:sz w:val="28"/>
          <w:szCs w:val="28"/>
        </w:rPr>
        <w:t>2</w:t>
      </w:r>
      <w:r w:rsidRPr="00DD7D2D">
        <w:rPr>
          <w:rFonts w:ascii="Times New Roman" w:hAnsi="Times New Roman" w:cs="Times New Roman"/>
          <w:i/>
          <w:sz w:val="28"/>
          <w:szCs w:val="28"/>
        </w:rPr>
        <w:t xml:space="preserve">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the four </w:t>
      </w:r>
      <w:r w:rsidRPr="00E75F96">
        <w:rPr>
          <w:rFonts w:ascii="Times New Roman" w:hAnsi="Times New Roman" w:cs="Times New Roman"/>
          <w:b/>
          <w:sz w:val="28"/>
          <w:szCs w:val="28"/>
        </w:rPr>
        <w:t>classifications</w:t>
      </w:r>
      <w:r>
        <w:rPr>
          <w:rFonts w:ascii="Times New Roman" w:hAnsi="Times New Roman" w:cs="Times New Roman"/>
          <w:sz w:val="28"/>
          <w:szCs w:val="28"/>
        </w:rPr>
        <w:t xml:space="preserve"> of colour.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6D56" w:rsidRDefault="00EE6D56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and </w:t>
      </w:r>
      <w:r w:rsidRPr="00EE6D56">
        <w:rPr>
          <w:rFonts w:ascii="Times New Roman" w:hAnsi="Times New Roman" w:cs="Times New Roman"/>
          <w:b/>
          <w:sz w:val="28"/>
          <w:szCs w:val="28"/>
        </w:rPr>
        <w:t>illustrate</w:t>
      </w:r>
      <w:r>
        <w:rPr>
          <w:rFonts w:ascii="Times New Roman" w:hAnsi="Times New Roman" w:cs="Times New Roman"/>
          <w:sz w:val="28"/>
          <w:szCs w:val="28"/>
        </w:rPr>
        <w:t xml:space="preserve"> the following terms as used in colour. </w:t>
      </w:r>
    </w:p>
    <w:p w:rsidR="00EE6D56" w:rsidRDefault="00EE6D56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Tints.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E6D56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6D56" w:rsidRDefault="00EE6D56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Shades.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(</w:t>
      </w:r>
      <w:r w:rsidRPr="00EE6D56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5551" w:rsidRPr="008854CD" w:rsidRDefault="00895551" w:rsidP="008955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5551" w:rsidRPr="00895551" w:rsidRDefault="00895551" w:rsidP="008955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5551" w:rsidRDefault="00895551" w:rsidP="0089555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895551" w:rsidRDefault="00895551" w:rsidP="0089555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C3ADF" w:rsidRDefault="007C3ADF"/>
    <w:sectPr w:rsidR="007C3ADF" w:rsidSect="004B29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8CF" w:rsidRDefault="005C28CF" w:rsidP="004B29B1">
      <w:pPr>
        <w:spacing w:after="0" w:line="240" w:lineRule="auto"/>
      </w:pPr>
      <w:r>
        <w:separator/>
      </w:r>
    </w:p>
  </w:endnote>
  <w:endnote w:type="continuationSeparator" w:id="1">
    <w:p w:rsidR="005C28CF" w:rsidRDefault="005C28CF" w:rsidP="004B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0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4B29B1" w:rsidRDefault="004B29B1">
        <w:pPr>
          <w:pStyle w:val="Footer"/>
          <w:jc w:val="center"/>
        </w:pPr>
        <w:r w:rsidRPr="004B29B1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4B29B1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4B29B1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E972F5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4B29B1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4B29B1" w:rsidRDefault="004B29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0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4B29B1" w:rsidRPr="004B29B1" w:rsidRDefault="004B29B1" w:rsidP="00E972F5">
        <w:pPr>
          <w:pStyle w:val="Footer"/>
          <w:ind w:firstLine="4680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4B29B1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4B29B1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4B29B1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E972F5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4B29B1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E972F5">
          <w:rPr>
            <w:rFonts w:ascii="Times New Roman" w:hAnsi="Times New Roman" w:cs="Times New Roman"/>
            <w:b/>
            <w:sz w:val="28"/>
            <w:szCs w:val="28"/>
          </w:rPr>
          <w:tab/>
          <w:t>END</w:t>
        </w:r>
      </w:p>
    </w:sdtContent>
  </w:sdt>
  <w:p w:rsidR="004B29B1" w:rsidRDefault="004B29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9B1" w:rsidRDefault="004B29B1" w:rsidP="004B29B1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      </w:t>
    </w:r>
    <w:r w:rsidRPr="00D51686">
      <w:rPr>
        <w:rFonts w:ascii="Times New Roman" w:hAnsi="Times New Roman" w:cs="Times New Roman"/>
        <w:i/>
        <w:sz w:val="28"/>
        <w:szCs w:val="28"/>
      </w:rPr>
      <w:t>© 201</w:t>
    </w:r>
    <w:r>
      <w:rPr>
        <w:rFonts w:ascii="Times New Roman" w:hAnsi="Times New Roman" w:cs="Times New Roman"/>
        <w:i/>
        <w:sz w:val="28"/>
        <w:szCs w:val="28"/>
      </w:rPr>
      <w:t>6</w:t>
    </w:r>
    <w:r w:rsidRPr="00D51686">
      <w:rPr>
        <w:rFonts w:ascii="Times New Roman" w:hAnsi="Times New Roman" w:cs="Times New Roman"/>
        <w:i/>
        <w:sz w:val="28"/>
        <w:szCs w:val="28"/>
      </w:rPr>
      <w:t xml:space="preserve"> Uganda Teachers’ Intervention Scheme</w:t>
    </w:r>
    <w:r w:rsidRPr="00D51686"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 w:rsidRPr="00940DCD">
      <w:rPr>
        <w:rFonts w:ascii="Times New Roman" w:hAnsi="Times New Roman" w:cs="Times New Roman"/>
        <w:b/>
        <w:sz w:val="28"/>
        <w:szCs w:val="28"/>
      </w:rPr>
      <w:t>Turn Over</w:t>
    </w:r>
  </w:p>
  <w:p w:rsidR="004B29B1" w:rsidRDefault="004B29B1" w:rsidP="004B29B1">
    <w:pPr>
      <w:pStyle w:val="Footer"/>
    </w:pPr>
  </w:p>
  <w:p w:rsidR="004B29B1" w:rsidRDefault="004B29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8CF" w:rsidRDefault="005C28CF" w:rsidP="004B29B1">
      <w:pPr>
        <w:spacing w:after="0" w:line="240" w:lineRule="auto"/>
      </w:pPr>
      <w:r>
        <w:separator/>
      </w:r>
    </w:p>
  </w:footnote>
  <w:footnote w:type="continuationSeparator" w:id="1">
    <w:p w:rsidR="005C28CF" w:rsidRDefault="005C28CF" w:rsidP="004B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9B1" w:rsidRDefault="004B29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9B1" w:rsidRDefault="004B29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9B1" w:rsidRDefault="004B29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551"/>
    <w:rsid w:val="004B29B1"/>
    <w:rsid w:val="005C28CF"/>
    <w:rsid w:val="007C3ADF"/>
    <w:rsid w:val="00895551"/>
    <w:rsid w:val="00E972F5"/>
    <w:rsid w:val="00EE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5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9B1"/>
  </w:style>
  <w:style w:type="paragraph" w:styleId="Footer">
    <w:name w:val="footer"/>
    <w:basedOn w:val="Normal"/>
    <w:link w:val="FooterChar"/>
    <w:uiPriority w:val="99"/>
    <w:unhideWhenUsed/>
    <w:rsid w:val="004B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5</cp:revision>
  <dcterms:created xsi:type="dcterms:W3CDTF">2016-06-23T18:26:00Z</dcterms:created>
  <dcterms:modified xsi:type="dcterms:W3CDTF">2016-06-23T18:47:00Z</dcterms:modified>
</cp:coreProperties>
</file>